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4" w:rsidRPr="002F341E" w:rsidRDefault="00292008" w:rsidP="00963D4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sz w:val="26"/>
          <w:szCs w:val="24"/>
        </w:rPr>
      </w:pPr>
      <w:bookmarkStart w:id="0" w:name="_GoBack"/>
      <w:bookmarkEnd w:id="0"/>
      <w:r w:rsidRPr="002F341E">
        <w:rPr>
          <w:rFonts w:ascii="Arial" w:eastAsia="Times New Roman" w:hAnsi="Arial" w:cs="Arial"/>
          <w:b/>
          <w:sz w:val="26"/>
          <w:szCs w:val="24"/>
        </w:rPr>
        <w:t>MANAGING</w:t>
      </w:r>
      <w:r w:rsidR="00963D41" w:rsidRPr="002F341E">
        <w:rPr>
          <w:rFonts w:ascii="Arial" w:eastAsia="Times New Roman" w:hAnsi="Arial" w:cs="Arial"/>
          <w:b/>
          <w:sz w:val="26"/>
          <w:szCs w:val="24"/>
        </w:rPr>
        <w:t xml:space="preserve"> ACUTE </w:t>
      </w:r>
      <w:r w:rsidRPr="002F341E">
        <w:rPr>
          <w:rFonts w:ascii="Arial" w:eastAsia="Times New Roman" w:hAnsi="Arial" w:cs="Arial"/>
          <w:b/>
          <w:sz w:val="26"/>
          <w:szCs w:val="24"/>
        </w:rPr>
        <w:t>INJURIES</w:t>
      </w:r>
    </w:p>
    <w:p w:rsidR="00A42834" w:rsidRPr="002F341E" w:rsidRDefault="00A42834" w:rsidP="00A42834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 xml:space="preserve">Most injuries in sports are to the soft tissues (muscles, tendons, ligaments or joints). </w:t>
      </w:r>
    </w:p>
    <w:p w:rsidR="00292008" w:rsidRPr="002F341E" w:rsidRDefault="003A5068" w:rsidP="00292008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>There are 2 types:</w:t>
      </w:r>
      <w:r w:rsidR="002006C3" w:rsidRPr="002F341E">
        <w:rPr>
          <w:rFonts w:ascii="Arial" w:eastAsia="Times New Roman" w:hAnsi="Arial" w:cs="Arial"/>
          <w:szCs w:val="24"/>
        </w:rPr>
        <w:t xml:space="preserve"> </w:t>
      </w:r>
      <w:r w:rsidR="002006C3" w:rsidRPr="002F341E">
        <w:rPr>
          <w:rFonts w:ascii="Arial" w:eastAsia="Times New Roman" w:hAnsi="Arial" w:cs="Arial"/>
          <w:szCs w:val="24"/>
        </w:rPr>
        <w:tab/>
      </w:r>
      <w:r w:rsidR="00292008" w:rsidRPr="002F341E">
        <w:rPr>
          <w:rFonts w:ascii="Arial" w:eastAsia="Times New Roman" w:hAnsi="Arial" w:cs="Arial"/>
          <w:b/>
          <w:szCs w:val="24"/>
        </w:rPr>
        <w:t>Strains:</w:t>
      </w:r>
      <w:r w:rsidR="00292008" w:rsidRPr="002F341E">
        <w:rPr>
          <w:rFonts w:ascii="Arial" w:eastAsia="Times New Roman" w:hAnsi="Arial" w:cs="Arial"/>
          <w:szCs w:val="24"/>
        </w:rPr>
        <w:t xml:space="preserve"> Occur to muscles and tendons</w:t>
      </w:r>
      <w:r w:rsidRPr="002F341E">
        <w:rPr>
          <w:rFonts w:ascii="Arial" w:eastAsia="Times New Roman" w:hAnsi="Arial" w:cs="Arial"/>
          <w:szCs w:val="24"/>
        </w:rPr>
        <w:t xml:space="preserve"> (hamstring)</w:t>
      </w:r>
    </w:p>
    <w:p w:rsidR="002006C3" w:rsidRPr="002F341E" w:rsidRDefault="002006C3" w:rsidP="002006C3">
      <w:pPr>
        <w:pStyle w:val="ListParagraph"/>
        <w:shd w:val="clear" w:color="auto" w:fill="FFFFFF"/>
        <w:spacing w:before="150" w:after="150" w:line="336" w:lineRule="atLeast"/>
        <w:ind w:left="0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ab/>
      </w:r>
      <w:r w:rsidRPr="002F341E">
        <w:rPr>
          <w:rFonts w:ascii="Arial" w:eastAsia="Times New Roman" w:hAnsi="Arial" w:cs="Arial"/>
          <w:szCs w:val="24"/>
        </w:rPr>
        <w:tab/>
      </w:r>
      <w:r w:rsidRPr="002F341E">
        <w:rPr>
          <w:rFonts w:ascii="Arial" w:eastAsia="Times New Roman" w:hAnsi="Arial" w:cs="Arial"/>
          <w:szCs w:val="24"/>
        </w:rPr>
        <w:tab/>
      </w:r>
      <w:r w:rsidRPr="002F341E">
        <w:rPr>
          <w:rFonts w:ascii="Arial" w:eastAsia="Times New Roman" w:hAnsi="Arial" w:cs="Arial"/>
          <w:b/>
          <w:szCs w:val="24"/>
        </w:rPr>
        <w:t>Sprains:</w:t>
      </w:r>
      <w:r w:rsidRPr="002F341E">
        <w:rPr>
          <w:rFonts w:ascii="Arial" w:eastAsia="Times New Roman" w:hAnsi="Arial" w:cs="Arial"/>
          <w:szCs w:val="24"/>
        </w:rPr>
        <w:t xml:space="preserve"> Stretch or tear of a ligament (ankle ligaments)</w:t>
      </w:r>
    </w:p>
    <w:p w:rsidR="002006C3" w:rsidRPr="002F341E" w:rsidRDefault="002006C3" w:rsidP="00292008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 xml:space="preserve">These are </w:t>
      </w:r>
      <w:r w:rsidR="002F341E" w:rsidRPr="002F341E">
        <w:rPr>
          <w:rFonts w:ascii="Arial" w:eastAsia="Times New Roman" w:hAnsi="Arial" w:cs="Arial"/>
          <w:szCs w:val="24"/>
        </w:rPr>
        <w:t xml:space="preserve">further </w:t>
      </w:r>
      <w:r w:rsidRPr="002F341E">
        <w:rPr>
          <w:rFonts w:ascii="Arial" w:eastAsia="Times New Roman" w:hAnsi="Arial" w:cs="Arial"/>
          <w:szCs w:val="24"/>
        </w:rPr>
        <w:t>classified in</w:t>
      </w:r>
      <w:r w:rsidR="002F341E" w:rsidRPr="002F341E">
        <w:rPr>
          <w:rFonts w:ascii="Arial" w:eastAsia="Times New Roman" w:hAnsi="Arial" w:cs="Arial"/>
          <w:szCs w:val="24"/>
        </w:rPr>
        <w:t>to</w:t>
      </w:r>
      <w:r w:rsidRPr="002F341E">
        <w:rPr>
          <w:rFonts w:ascii="Arial" w:eastAsia="Times New Roman" w:hAnsi="Arial" w:cs="Arial"/>
          <w:szCs w:val="24"/>
        </w:rPr>
        <w:t xml:space="preserve"> 3 grades:</w:t>
      </w:r>
    </w:p>
    <w:p w:rsidR="002006C3" w:rsidRPr="002F341E" w:rsidRDefault="002006C3" w:rsidP="002006C3">
      <w:pPr>
        <w:pStyle w:val="ListParagraph"/>
        <w:numPr>
          <w:ilvl w:val="0"/>
          <w:numId w:val="5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b/>
          <w:szCs w:val="24"/>
        </w:rPr>
        <w:t>Grade 1</w:t>
      </w:r>
      <w:r w:rsidRPr="002F341E">
        <w:rPr>
          <w:rFonts w:ascii="Arial" w:eastAsia="Times New Roman" w:hAnsi="Arial" w:cs="Arial"/>
          <w:szCs w:val="24"/>
        </w:rPr>
        <w:t xml:space="preserve">: microscopic tear </w:t>
      </w:r>
    </w:p>
    <w:p w:rsidR="002006C3" w:rsidRPr="002F341E" w:rsidRDefault="002006C3" w:rsidP="002006C3">
      <w:pPr>
        <w:pStyle w:val="ListParagraph"/>
        <w:numPr>
          <w:ilvl w:val="1"/>
          <w:numId w:val="5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>Normal recovery: 2-3 weeks</w:t>
      </w:r>
    </w:p>
    <w:p w:rsidR="002006C3" w:rsidRPr="002F341E" w:rsidRDefault="002006C3" w:rsidP="002006C3">
      <w:pPr>
        <w:pStyle w:val="ListParagraph"/>
        <w:numPr>
          <w:ilvl w:val="0"/>
          <w:numId w:val="5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b/>
          <w:szCs w:val="24"/>
        </w:rPr>
        <w:t>Grade 2</w:t>
      </w:r>
      <w:r w:rsidRPr="002F341E">
        <w:rPr>
          <w:rFonts w:ascii="Arial" w:eastAsia="Times New Roman" w:hAnsi="Arial" w:cs="Arial"/>
          <w:szCs w:val="24"/>
        </w:rPr>
        <w:t>: partial disruption to the fibers</w:t>
      </w:r>
    </w:p>
    <w:p w:rsidR="002006C3" w:rsidRPr="002F341E" w:rsidRDefault="002006C3" w:rsidP="002006C3">
      <w:pPr>
        <w:pStyle w:val="ListParagraph"/>
        <w:numPr>
          <w:ilvl w:val="1"/>
          <w:numId w:val="5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>Normal recovery: 3-6 weeks</w:t>
      </w:r>
    </w:p>
    <w:p w:rsidR="002006C3" w:rsidRPr="002F341E" w:rsidRDefault="002006C3" w:rsidP="002006C3">
      <w:pPr>
        <w:pStyle w:val="ListParagraph"/>
        <w:numPr>
          <w:ilvl w:val="0"/>
          <w:numId w:val="5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b/>
          <w:szCs w:val="24"/>
        </w:rPr>
        <w:t>Grade 3</w:t>
      </w:r>
      <w:r w:rsidRPr="002F341E">
        <w:rPr>
          <w:rFonts w:ascii="Arial" w:eastAsia="Times New Roman" w:hAnsi="Arial" w:cs="Arial"/>
          <w:szCs w:val="24"/>
        </w:rPr>
        <w:t>: complete rupture</w:t>
      </w:r>
    </w:p>
    <w:p w:rsidR="002006C3" w:rsidRPr="002F341E" w:rsidRDefault="002006C3" w:rsidP="002006C3">
      <w:pPr>
        <w:pStyle w:val="ListParagraph"/>
        <w:numPr>
          <w:ilvl w:val="1"/>
          <w:numId w:val="5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>Normal recovery: 3 months</w:t>
      </w:r>
    </w:p>
    <w:p w:rsidR="00BC5CC8" w:rsidRDefault="00BC5CC8" w:rsidP="002006C3">
      <w:pPr>
        <w:pStyle w:val="NormalWeb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 maximise recovery and return to netball a diagnosis of the grade of injury from your physio allows for an individualised plan of management and rehabilitation. </w:t>
      </w:r>
      <w:r w:rsidR="002006C3" w:rsidRPr="002F341E">
        <w:rPr>
          <w:rFonts w:ascii="Arial" w:hAnsi="Arial" w:cs="Arial"/>
          <w:sz w:val="22"/>
          <w:lang w:val="en-GB"/>
        </w:rPr>
        <w:t>All muscle strains</w:t>
      </w:r>
      <w:r>
        <w:rPr>
          <w:rFonts w:ascii="Arial" w:hAnsi="Arial" w:cs="Arial"/>
          <w:sz w:val="22"/>
          <w:lang w:val="en-GB"/>
        </w:rPr>
        <w:t xml:space="preserve"> need recovery time to allow healing and if you continue to play the condition my worsen increasing the risk of further damage or even a complete rupture. It is a rule in any level of sport to pass a ‘fitness to play test’ usually undertaken by the physio that tests all the requirements of netball, thereby reducing the risk of re-injury.</w:t>
      </w:r>
    </w:p>
    <w:p w:rsidR="002F341E" w:rsidRPr="002F341E" w:rsidRDefault="00BC5CC8" w:rsidP="002F341E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</w:t>
      </w:r>
      <w:r w:rsidR="002F341E" w:rsidRPr="002F341E">
        <w:rPr>
          <w:rFonts w:ascii="Arial" w:eastAsia="Times New Roman" w:hAnsi="Arial" w:cs="Arial"/>
          <w:szCs w:val="24"/>
        </w:rPr>
        <w:t xml:space="preserve">oft tissue injuries </w:t>
      </w:r>
      <w:r>
        <w:rPr>
          <w:rFonts w:ascii="Arial" w:eastAsia="Times New Roman" w:hAnsi="Arial" w:cs="Arial"/>
          <w:szCs w:val="24"/>
        </w:rPr>
        <w:t xml:space="preserve">are </w:t>
      </w:r>
      <w:r w:rsidR="002F341E" w:rsidRPr="002F341E">
        <w:rPr>
          <w:rFonts w:ascii="Arial" w:eastAsia="Times New Roman" w:hAnsi="Arial" w:cs="Arial"/>
          <w:szCs w:val="24"/>
        </w:rPr>
        <w:t xml:space="preserve">managed using </w:t>
      </w:r>
      <w:r w:rsidR="002F341E" w:rsidRPr="002F341E">
        <w:rPr>
          <w:rFonts w:ascii="Arial" w:eastAsia="Times New Roman" w:hAnsi="Arial" w:cs="Arial"/>
          <w:b/>
          <w:szCs w:val="24"/>
        </w:rPr>
        <w:t>RICE</w:t>
      </w:r>
      <w:r w:rsidR="002F341E" w:rsidRPr="002F341E">
        <w:rPr>
          <w:rFonts w:ascii="Arial" w:eastAsia="Times New Roman" w:hAnsi="Arial" w:cs="Arial"/>
          <w:szCs w:val="24"/>
        </w:rPr>
        <w:t xml:space="preserve"> and </w:t>
      </w:r>
      <w:r w:rsidR="002F341E" w:rsidRPr="002F341E">
        <w:rPr>
          <w:rFonts w:ascii="Arial" w:eastAsia="Times New Roman" w:hAnsi="Arial" w:cs="Arial"/>
          <w:b/>
          <w:szCs w:val="24"/>
        </w:rPr>
        <w:t xml:space="preserve">NO HEAT </w:t>
      </w:r>
      <w:r w:rsidRPr="00BC5CC8">
        <w:rPr>
          <w:rFonts w:ascii="Arial" w:eastAsia="Times New Roman" w:hAnsi="Arial" w:cs="Arial"/>
          <w:szCs w:val="24"/>
        </w:rPr>
        <w:t>principles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="002F341E" w:rsidRPr="002F341E">
        <w:rPr>
          <w:rFonts w:ascii="Arial" w:eastAsia="Times New Roman" w:hAnsi="Arial" w:cs="Arial"/>
          <w:szCs w:val="24"/>
        </w:rPr>
        <w:t>initially</w:t>
      </w:r>
    </w:p>
    <w:p w:rsidR="002F341E" w:rsidRPr="002F341E" w:rsidRDefault="002F341E" w:rsidP="002F341E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b/>
          <w:szCs w:val="24"/>
        </w:rPr>
        <w:t>RICE:</w:t>
      </w:r>
      <w:r w:rsidRPr="002F341E">
        <w:rPr>
          <w:rFonts w:ascii="Arial" w:eastAsia="Times New Roman" w:hAnsi="Arial" w:cs="Arial"/>
          <w:szCs w:val="24"/>
        </w:rPr>
        <w:t xml:space="preserve"> first 24-78hours</w:t>
      </w:r>
    </w:p>
    <w:p w:rsidR="002F341E" w:rsidRPr="002F341E" w:rsidRDefault="002F341E" w:rsidP="002F341E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>Aim: minimize bleeding, swelling and further tissue damage.</w:t>
      </w:r>
    </w:p>
    <w:p w:rsidR="002F341E" w:rsidRPr="002F341E" w:rsidRDefault="002F341E" w:rsidP="002F341E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 xml:space="preserve">Quick management: minimizes tissue scarring, allows full recovery and return to daily and sporting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916"/>
      </w:tblGrid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R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Rest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Sit or lie down with the injured part supported carefully. Avoid excessive movement of the injured area.</w:t>
            </w:r>
          </w:p>
        </w:tc>
      </w:tr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I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Ice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Wrap ice or a cold pack in a damp cloth (to avoid ice burn) and place it over the injured area for up to 20 minutes. Reapply every 2 hours or as needed</w:t>
            </w:r>
          </w:p>
        </w:tc>
      </w:tr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C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Compression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Wrap a compression bandage around the injured area to support it, reduce movement and swelling. Ensure bandage isn’t too tight by checking circulation.</w:t>
            </w:r>
          </w:p>
        </w:tc>
      </w:tr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lastRenderedPageBreak/>
              <w:t>E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Elevation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Raise the injured area above the level of your heart to reduce swelling, bleeding and blood flow to the area and relieve pain.</w:t>
            </w:r>
          </w:p>
        </w:tc>
      </w:tr>
    </w:tbl>
    <w:p w:rsidR="002F341E" w:rsidRPr="002F341E" w:rsidRDefault="002F341E" w:rsidP="002F341E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</w:p>
    <w:p w:rsidR="002F341E" w:rsidRPr="002F341E" w:rsidRDefault="002F341E" w:rsidP="002F341E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>NO HARM</w:t>
      </w:r>
    </w:p>
    <w:p w:rsidR="002F341E" w:rsidRPr="002F341E" w:rsidRDefault="002F341E" w:rsidP="002F341E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szCs w:val="24"/>
        </w:rPr>
      </w:pPr>
      <w:r w:rsidRPr="002F341E">
        <w:rPr>
          <w:rFonts w:ascii="Arial" w:eastAsia="Times New Roman" w:hAnsi="Arial" w:cs="Arial"/>
          <w:szCs w:val="24"/>
        </w:rPr>
        <w:t>Avoid the following for the first 48-72 hours after a soft tissue injury. NO……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916"/>
      </w:tblGrid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H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Heat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Any heat will increase the blood flow and therefore the bleeding. Avoid: hot showers, baths, saunas, heat rubs and hot water bottles.</w:t>
            </w:r>
          </w:p>
        </w:tc>
      </w:tr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A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Alcohol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May increase swelling</w:t>
            </w:r>
          </w:p>
        </w:tc>
      </w:tr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R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Running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Exercising to quickly may aggravate and worsen the injury. Only ‘corkys’ (contusions) should be gently stretched/ exercised a few hours after the injury</w:t>
            </w:r>
          </w:p>
        </w:tc>
      </w:tr>
      <w:tr w:rsidR="002F341E" w:rsidRPr="002F341E" w:rsidTr="002F341E">
        <w:tc>
          <w:tcPr>
            <w:tcW w:w="67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M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Massage</w:t>
            </w:r>
          </w:p>
        </w:tc>
        <w:tc>
          <w:tcPr>
            <w:tcW w:w="6916" w:type="dxa"/>
          </w:tcPr>
          <w:p w:rsidR="002F341E" w:rsidRPr="002F341E" w:rsidRDefault="002F341E" w:rsidP="002F341E">
            <w:pPr>
              <w:spacing w:before="150" w:after="150" w:line="336" w:lineRule="atLeast"/>
              <w:rPr>
                <w:rFonts w:ascii="Arial" w:eastAsia="Times New Roman" w:hAnsi="Arial" w:cs="Arial"/>
                <w:szCs w:val="24"/>
              </w:rPr>
            </w:pPr>
            <w:r w:rsidRPr="002F341E">
              <w:rPr>
                <w:rFonts w:ascii="Arial" w:eastAsia="Times New Roman" w:hAnsi="Arial" w:cs="Arial"/>
                <w:szCs w:val="24"/>
              </w:rPr>
              <w:t>Any massage will increase the swelling and bleeding</w:t>
            </w:r>
          </w:p>
        </w:tc>
      </w:tr>
    </w:tbl>
    <w:p w:rsidR="002006C3" w:rsidRPr="002F341E" w:rsidRDefault="002F341E" w:rsidP="002F341E">
      <w:pPr>
        <w:pStyle w:val="Heading2"/>
        <w:rPr>
          <w:rFonts w:ascii="Arial" w:hAnsi="Arial" w:cs="Arial"/>
          <w:color w:val="auto"/>
          <w:sz w:val="22"/>
          <w:szCs w:val="22"/>
          <w:lang w:val="en-GB"/>
        </w:rPr>
      </w:pPr>
      <w:r w:rsidRPr="002F341E">
        <w:rPr>
          <w:rFonts w:ascii="Arial" w:hAnsi="Arial" w:cs="Arial"/>
          <w:color w:val="auto"/>
          <w:sz w:val="22"/>
          <w:szCs w:val="22"/>
          <w:lang w:val="en-GB"/>
        </w:rPr>
        <w:t xml:space="preserve">Following these principles you can reduce the </w:t>
      </w:r>
      <w:r w:rsidRPr="002F341E">
        <w:rPr>
          <w:rFonts w:ascii="Arial" w:hAnsi="Arial" w:cs="Arial"/>
          <w:b/>
          <w:color w:val="auto"/>
          <w:sz w:val="22"/>
          <w:szCs w:val="22"/>
          <w:lang w:val="en-GB"/>
        </w:rPr>
        <w:t>TISSUE HEALING PROCESS…</w:t>
      </w:r>
    </w:p>
    <w:p w:rsidR="002006C3" w:rsidRPr="002F341E" w:rsidRDefault="002F341E" w:rsidP="002006C3">
      <w:pPr>
        <w:pStyle w:val="NormalWeb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which</w:t>
      </w:r>
      <w:r w:rsidRPr="002F341E">
        <w:rPr>
          <w:rFonts w:ascii="Arial" w:hAnsi="Arial" w:cs="Arial"/>
          <w:sz w:val="22"/>
          <w:szCs w:val="22"/>
          <w:lang w:val="en-GB"/>
        </w:rPr>
        <w:t xml:space="preserve"> </w:t>
      </w:r>
      <w:r w:rsidR="002006C3" w:rsidRPr="002F341E">
        <w:rPr>
          <w:rFonts w:ascii="Arial" w:hAnsi="Arial" w:cs="Arial"/>
          <w:sz w:val="22"/>
          <w:szCs w:val="22"/>
          <w:lang w:val="en-GB"/>
        </w:rPr>
        <w:t xml:space="preserve">begins with an inflammatory response </w:t>
      </w:r>
      <w:r>
        <w:rPr>
          <w:rFonts w:ascii="Arial" w:hAnsi="Arial" w:cs="Arial"/>
          <w:sz w:val="22"/>
          <w:szCs w:val="22"/>
          <w:lang w:val="en-GB"/>
        </w:rPr>
        <w:t>lasting 3-5 days</w:t>
      </w:r>
      <w:r w:rsidR="002006C3" w:rsidRPr="002F341E">
        <w:rPr>
          <w:rFonts w:ascii="Arial" w:hAnsi="Arial" w:cs="Arial"/>
          <w:sz w:val="22"/>
          <w:szCs w:val="22"/>
          <w:lang w:val="en-GB"/>
        </w:rPr>
        <w:t>. During the inflammatory reaction the body produces chemicals and cells which remove dead muscle fibres and start the repair process. The repair process consists of three stages:</w:t>
      </w:r>
    </w:p>
    <w:p w:rsidR="002006C3" w:rsidRPr="002F341E" w:rsidRDefault="002006C3" w:rsidP="002006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val="en-GB"/>
        </w:rPr>
      </w:pPr>
      <w:r w:rsidRPr="002F341E">
        <w:rPr>
          <w:rFonts w:ascii="Arial" w:hAnsi="Arial" w:cs="Arial"/>
          <w:lang w:val="en-GB"/>
        </w:rPr>
        <w:t>REGENERATION OF MUSCLE FIBRES</w:t>
      </w:r>
      <w:r w:rsidRPr="002F341E">
        <w:rPr>
          <w:rFonts w:ascii="Arial" w:hAnsi="Arial" w:cs="Arial"/>
          <w:lang w:val="en-GB"/>
        </w:rPr>
        <w:br/>
        <w:t>New muscle fibres grow from special cells within the muscle.</w:t>
      </w:r>
    </w:p>
    <w:p w:rsidR="002006C3" w:rsidRPr="002F341E" w:rsidRDefault="002006C3" w:rsidP="002006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val="en-GB"/>
        </w:rPr>
      </w:pPr>
      <w:r w:rsidRPr="002F341E">
        <w:rPr>
          <w:rFonts w:ascii="Arial" w:hAnsi="Arial" w:cs="Arial"/>
          <w:lang w:val="en-GB"/>
        </w:rPr>
        <w:t>FORMATION OF SCAR TISSUE</w:t>
      </w:r>
      <w:r w:rsidRPr="002F341E">
        <w:rPr>
          <w:rFonts w:ascii="Arial" w:hAnsi="Arial" w:cs="Arial"/>
          <w:lang w:val="en-GB"/>
        </w:rPr>
        <w:br/>
        <w:t xml:space="preserve">There is bleeding in the gap between the torn muscle ends, </w:t>
      </w:r>
      <w:r w:rsidR="00730EAA">
        <w:rPr>
          <w:rFonts w:ascii="Arial" w:hAnsi="Arial" w:cs="Arial"/>
          <w:lang w:val="en-GB"/>
        </w:rPr>
        <w:t xml:space="preserve">which forms </w:t>
      </w:r>
      <w:r w:rsidRPr="002F341E">
        <w:rPr>
          <w:rFonts w:ascii="Arial" w:hAnsi="Arial" w:cs="Arial"/>
          <w:lang w:val="en-GB"/>
        </w:rPr>
        <w:t>a matrix, or scaffold, to anchor the two ends together. This matrix eventually forms a scar within the muscle that makes the muscle more resistant to further stretch damage.</w:t>
      </w:r>
    </w:p>
    <w:p w:rsidR="002006C3" w:rsidRPr="002F341E" w:rsidRDefault="002006C3" w:rsidP="002006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lang w:val="en-GB"/>
        </w:rPr>
      </w:pPr>
      <w:r w:rsidRPr="002F341E">
        <w:rPr>
          <w:rFonts w:ascii="Arial" w:hAnsi="Arial" w:cs="Arial"/>
          <w:lang w:val="en-GB"/>
        </w:rPr>
        <w:t>MATURATION OF THE SCAR TISSUE</w:t>
      </w:r>
      <w:r w:rsidRPr="002F341E">
        <w:rPr>
          <w:rFonts w:ascii="Arial" w:hAnsi="Arial" w:cs="Arial"/>
          <w:lang w:val="en-GB"/>
        </w:rPr>
        <w:br/>
        <w:t>The collagen fibres which make up the scar tissue become aligned along lines of external stress and are able to withstand more force.</w:t>
      </w:r>
    </w:p>
    <w:p w:rsidR="00963D41" w:rsidRPr="002F341E" w:rsidRDefault="00963D41" w:rsidP="00963D41">
      <w:pPr>
        <w:rPr>
          <w:rFonts w:ascii="Arial" w:hAnsi="Arial" w:cs="Arial"/>
        </w:rPr>
      </w:pPr>
      <w:r w:rsidRPr="002F341E">
        <w:rPr>
          <w:rFonts w:ascii="Arial" w:hAnsi="Arial" w:cs="Arial"/>
        </w:rPr>
        <w:t>Following any injury please make an appointment to see me so that we can rehabilitate you as efficiently and effectively as we can</w:t>
      </w:r>
      <w:r w:rsidR="003A5068" w:rsidRPr="002F341E">
        <w:rPr>
          <w:rFonts w:ascii="Arial" w:hAnsi="Arial" w:cs="Arial"/>
        </w:rPr>
        <w:t xml:space="preserve"> so we can </w:t>
      </w:r>
      <w:r w:rsidRPr="002F341E">
        <w:rPr>
          <w:rFonts w:ascii="Arial" w:hAnsi="Arial" w:cs="Arial"/>
        </w:rPr>
        <w:t>get you back onto the court</w:t>
      </w:r>
      <w:r w:rsidR="003A5068" w:rsidRPr="002F341E">
        <w:rPr>
          <w:rFonts w:ascii="Arial" w:hAnsi="Arial" w:cs="Arial"/>
        </w:rPr>
        <w:t xml:space="preserve"> quickly</w:t>
      </w:r>
      <w:r w:rsidRPr="002F341E">
        <w:rPr>
          <w:rFonts w:ascii="Arial" w:hAnsi="Arial" w:cs="Arial"/>
        </w:rPr>
        <w:t xml:space="preserve">. If you have any questions about injury management please feel free to contact me </w:t>
      </w:r>
      <w:r w:rsidR="003A5068" w:rsidRPr="002F341E">
        <w:rPr>
          <w:rFonts w:ascii="Arial" w:hAnsi="Arial" w:cs="Arial"/>
        </w:rPr>
        <w:t>on</w:t>
      </w:r>
      <w:r w:rsidRPr="002F341E">
        <w:rPr>
          <w:rFonts w:ascii="Arial" w:hAnsi="Arial" w:cs="Arial"/>
        </w:rPr>
        <w:t xml:space="preserve"> (08) 8263 8844. If I am consulting, leave a message and I am more than happy to call you back.</w:t>
      </w:r>
    </w:p>
    <w:p w:rsidR="00963D41" w:rsidRPr="002F341E" w:rsidRDefault="00963D41" w:rsidP="00963D41">
      <w:pPr>
        <w:rPr>
          <w:rFonts w:ascii="Arial" w:hAnsi="Arial" w:cs="Arial"/>
        </w:rPr>
      </w:pPr>
    </w:p>
    <w:p w:rsidR="00963D41" w:rsidRPr="002F341E" w:rsidRDefault="00963D41" w:rsidP="003A5068">
      <w:pPr>
        <w:spacing w:after="0"/>
        <w:rPr>
          <w:rFonts w:ascii="Arial" w:hAnsi="Arial" w:cs="Arial"/>
        </w:rPr>
      </w:pPr>
      <w:r w:rsidRPr="002F341E">
        <w:rPr>
          <w:rFonts w:ascii="Arial" w:hAnsi="Arial" w:cs="Arial"/>
        </w:rPr>
        <w:t>Lisa Crowder</w:t>
      </w:r>
    </w:p>
    <w:p w:rsidR="00963D41" w:rsidRPr="002F341E" w:rsidRDefault="00963D41" w:rsidP="003A5068">
      <w:pPr>
        <w:spacing w:after="0"/>
        <w:rPr>
          <w:rFonts w:ascii="Arial" w:hAnsi="Arial" w:cs="Arial"/>
        </w:rPr>
      </w:pPr>
      <w:r w:rsidRPr="002F341E">
        <w:rPr>
          <w:rFonts w:ascii="Arial" w:hAnsi="Arial" w:cs="Arial"/>
        </w:rPr>
        <w:lastRenderedPageBreak/>
        <w:t>Tango League Physiotherapist</w:t>
      </w:r>
    </w:p>
    <w:p w:rsidR="00963D41" w:rsidRPr="002F341E" w:rsidRDefault="00963D41" w:rsidP="003A5068">
      <w:pPr>
        <w:spacing w:after="0"/>
        <w:rPr>
          <w:rFonts w:ascii="Arial" w:hAnsi="Arial" w:cs="Arial"/>
        </w:rPr>
      </w:pPr>
      <w:r w:rsidRPr="002F341E">
        <w:rPr>
          <w:rFonts w:ascii="Arial" w:hAnsi="Arial" w:cs="Arial"/>
        </w:rPr>
        <w:t>Roberts Physiotherapy</w:t>
      </w:r>
    </w:p>
    <w:sectPr w:rsidR="00963D41" w:rsidRPr="002F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CD"/>
    <w:multiLevelType w:val="multilevel"/>
    <w:tmpl w:val="266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E2E24"/>
    <w:multiLevelType w:val="hybridMultilevel"/>
    <w:tmpl w:val="9D506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0729"/>
    <w:multiLevelType w:val="hybridMultilevel"/>
    <w:tmpl w:val="E604C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29FC"/>
    <w:multiLevelType w:val="multilevel"/>
    <w:tmpl w:val="A7DA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315E"/>
    <w:multiLevelType w:val="hybridMultilevel"/>
    <w:tmpl w:val="2C0ACC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21D4455"/>
    <w:multiLevelType w:val="multilevel"/>
    <w:tmpl w:val="57F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04621"/>
    <w:multiLevelType w:val="hybridMultilevel"/>
    <w:tmpl w:val="2CC2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4"/>
    <w:rsid w:val="0000139F"/>
    <w:rsid w:val="001A68CA"/>
    <w:rsid w:val="002006C3"/>
    <w:rsid w:val="00292008"/>
    <w:rsid w:val="002F341E"/>
    <w:rsid w:val="00390058"/>
    <w:rsid w:val="003A5068"/>
    <w:rsid w:val="003C4F21"/>
    <w:rsid w:val="0072017C"/>
    <w:rsid w:val="00730EAA"/>
    <w:rsid w:val="007F74B0"/>
    <w:rsid w:val="00963D41"/>
    <w:rsid w:val="00A42834"/>
    <w:rsid w:val="00BC5CC8"/>
    <w:rsid w:val="00CF199D"/>
    <w:rsid w:val="00DC66B7"/>
    <w:rsid w:val="00F5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1287B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834"/>
    <w:rPr>
      <w:rFonts w:ascii="Times New Roman" w:eastAsia="Times New Roman" w:hAnsi="Times New Roman" w:cs="Times New Roman"/>
      <w:color w:val="11287B"/>
      <w:sz w:val="53"/>
      <w:szCs w:val="53"/>
    </w:rPr>
  </w:style>
  <w:style w:type="paragraph" w:styleId="ListParagraph">
    <w:name w:val="List Paragraph"/>
    <w:basedOn w:val="Normal"/>
    <w:uiPriority w:val="34"/>
    <w:qFormat/>
    <w:rsid w:val="00A42834"/>
    <w:pPr>
      <w:ind w:left="720"/>
      <w:contextualSpacing/>
    </w:pPr>
  </w:style>
  <w:style w:type="table" w:styleId="TableGrid">
    <w:name w:val="Table Grid"/>
    <w:basedOn w:val="TableNormal"/>
    <w:uiPriority w:val="59"/>
    <w:rsid w:val="00C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0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0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11287B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834"/>
    <w:rPr>
      <w:rFonts w:ascii="Times New Roman" w:eastAsia="Times New Roman" w:hAnsi="Times New Roman" w:cs="Times New Roman"/>
      <w:color w:val="11287B"/>
      <w:sz w:val="53"/>
      <w:szCs w:val="53"/>
    </w:rPr>
  </w:style>
  <w:style w:type="paragraph" w:styleId="ListParagraph">
    <w:name w:val="List Paragraph"/>
    <w:basedOn w:val="Normal"/>
    <w:uiPriority w:val="34"/>
    <w:qFormat/>
    <w:rsid w:val="00A42834"/>
    <w:pPr>
      <w:ind w:left="720"/>
      <w:contextualSpacing/>
    </w:pPr>
  </w:style>
  <w:style w:type="table" w:styleId="TableGrid">
    <w:name w:val="Table Grid"/>
    <w:basedOn w:val="TableNormal"/>
    <w:uiPriority w:val="59"/>
    <w:rsid w:val="00C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0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0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A37E-B923-4A24-9C24-336DC16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Physiotherapy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Crowder</dc:creator>
  <cp:lastModifiedBy>Admin</cp:lastModifiedBy>
  <cp:revision>2</cp:revision>
  <dcterms:created xsi:type="dcterms:W3CDTF">2013-07-04T05:32:00Z</dcterms:created>
  <dcterms:modified xsi:type="dcterms:W3CDTF">2013-07-04T05:32:00Z</dcterms:modified>
</cp:coreProperties>
</file>