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33210834"/>
        <w:docPartObj>
          <w:docPartGallery w:val="Cover Pages"/>
          <w:docPartUnique/>
        </w:docPartObj>
      </w:sdtPr>
      <w:sdtEndPr/>
      <w:sdtContent>
        <w:p w:rsidR="00EF27D7" w:rsidRDefault="00EF27D7">
          <w:r>
            <w:rPr>
              <w:noProof/>
              <w:lang w:eastAsia="en-AU"/>
            </w:rPr>
            <mc:AlternateContent>
              <mc:Choice Requires="wps">
                <w:drawing>
                  <wp:anchor distT="0" distB="0" distL="114300" distR="114300" simplePos="0" relativeHeight="251664384" behindDoc="0" locked="0" layoutInCell="1" allowOverlap="1" wp14:anchorId="4301D7F0" wp14:editId="38C5EB4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EF27D7" w:rsidRDefault="00EF27D7">
                                <w:pPr>
                                  <w:pStyle w:val="NoSpacing"/>
                                  <w:rPr>
                                    <w:noProof/>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EF27D7" w:rsidRDefault="00EF27D7">
                          <w:pPr>
                            <w:pStyle w:val="NoSpacing"/>
                            <w:rPr>
                              <w:noProof/>
                              <w:color w:val="1F497D" w:themeColor="text2"/>
                            </w:rPr>
                          </w:pPr>
                        </w:p>
                      </w:txbxContent>
                    </v:textbox>
                    <w10:wrap type="square" anchorx="page"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1BDFDB83" wp14:editId="75F4E676">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EF27D7" w:rsidRDefault="00EF27D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" stroked="f" strokeweight="2pt">
                    <v:fill color2="#7f7f7f" rotate="t" colors="0 white;10486f #1f1f1f;11796f white;27525f #636363;34734f #cfcfcf;43254f #cfcfcf;49807f #1f1f1f;51773f white;1 #7f7f7f" focus="100%" type="gradient">
                      <o:fill v:ext="view" type="gradientUnscaled"/>
                    </v:fill>
                    <v:path arrowok="t"/>
                    <v:textbox inset="21.6pt,,21.6pt">
                      <w:txbxContent>
                        <w:p w:rsidR="00EF27D7" w:rsidRDefault="00EF27D7"/>
                      </w:txbxContent>
                    </v:textbox>
                    <w10:wrap anchorx="page" anchory="page"/>
                  </v:rect>
                </w:pict>
              </mc:Fallback>
            </mc:AlternateContent>
          </w:r>
          <w:r>
            <w:rPr>
              <w:noProof/>
              <w:lang w:eastAsia="en-AU"/>
            </w:rPr>
            <mc:AlternateContent>
              <mc:Choice Requires="wps">
                <w:drawing>
                  <wp:anchor distT="0" distB="0" distL="114300" distR="114300" simplePos="0" relativeHeight="251660288" behindDoc="0" locked="0" layoutInCell="1" allowOverlap="1" wp14:anchorId="4F3A2DB5" wp14:editId="05F867B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3175"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27D7" w:rsidRDefault="00EF27D7">
                                <w:pPr>
                                  <w:spacing w:before="240"/>
                                  <w:jc w:val="center"/>
                                  <w:rPr>
                                    <w:color w:val="FFFFFF" w:themeColor="background1"/>
                                  </w:rPr>
                                </w:pPr>
                                <w:r>
                                  <w:rPr>
                                    <w:noProof/>
                                    <w:color w:val="FFFFFF" w:themeColor="background1"/>
                                    <w:lang w:eastAsia="en-AU"/>
                                  </w:rPr>
                                  <w:drawing>
                                    <wp:inline distT="0" distB="0" distL="0" distR="0">
                                      <wp:extent cx="2402840" cy="1220192"/>
                                      <wp:effectExtent l="0" t="0" r="0" b="0"/>
                                      <wp:docPr id="4" name="Picture 4" descr="D:\Tan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go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840" cy="1220192"/>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5oA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" fillcolor="black [3213]" stroked="f" strokeweight="2pt">
                    <v:textbox inset="14.4pt,14.4pt,14.4pt,28.8pt">
                      <w:txbxContent>
                        <w:p w:rsidR="00EF27D7" w:rsidRDefault="00EF27D7">
                          <w:pPr>
                            <w:spacing w:before="240"/>
                            <w:jc w:val="center"/>
                            <w:rPr>
                              <w:color w:val="FFFFFF" w:themeColor="background1"/>
                            </w:rPr>
                          </w:pPr>
                          <w:r>
                            <w:rPr>
                              <w:noProof/>
                              <w:color w:val="FFFFFF" w:themeColor="background1"/>
                              <w:lang w:eastAsia="en-AU"/>
                            </w:rPr>
                            <w:drawing>
                              <wp:inline distT="0" distB="0" distL="0" distR="0">
                                <wp:extent cx="2402840" cy="1220192"/>
                                <wp:effectExtent l="0" t="0" r="0" b="0"/>
                                <wp:docPr id="4" name="Picture 4" descr="D:\Tan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go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840" cy="1220192"/>
                                        </a:xfrm>
                                        <a:prstGeom prst="rect">
                                          <a:avLst/>
                                        </a:prstGeom>
                                        <a:noFill/>
                                        <a:ln>
                                          <a:noFill/>
                                        </a:ln>
                                      </pic:spPr>
                                    </pic:pic>
                                  </a:graphicData>
                                </a:graphic>
                              </wp:inline>
                            </w:drawing>
                          </w:r>
                        </w:p>
                      </w:txbxContent>
                    </v:textbox>
                    <w10:wrap anchorx="page" anchory="page"/>
                  </v:rect>
                </w:pict>
              </mc:Fallback>
            </mc:AlternateContent>
          </w:r>
          <w:r>
            <w:rPr>
              <w:noProof/>
              <w:lang w:eastAsia="en-AU"/>
            </w:rPr>
            <mc:AlternateContent>
              <mc:Choice Requires="wps">
                <w:drawing>
                  <wp:anchor distT="0" distB="0" distL="114300" distR="114300" simplePos="0" relativeHeight="251659264" behindDoc="0" locked="0" layoutInCell="1" allowOverlap="1" wp14:anchorId="25AFFE6C" wp14:editId="6BC04362">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lang w:eastAsia="en-AU"/>
            </w:rPr>
            <mc:AlternateContent>
              <mc:Choice Requires="wps">
                <w:drawing>
                  <wp:anchor distT="0" distB="0" distL="114300" distR="114300" simplePos="0" relativeHeight="251662336" behindDoc="0" locked="0" layoutInCell="1" allowOverlap="1" wp14:anchorId="49E5F1C0" wp14:editId="157822D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3175"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" fillcolor="black [3213]" stroked="f" strokeweight="2pt">
                    <w10:wrap anchorx="page" anchory="page"/>
                  </v:rect>
                </w:pict>
              </mc:Fallback>
            </mc:AlternateContent>
          </w:r>
          <w:r>
            <w:rPr>
              <w:noProof/>
              <w:lang w:eastAsia="en-AU"/>
            </w:rPr>
            <mc:AlternateContent>
              <mc:Choice Requires="wps">
                <w:drawing>
                  <wp:anchor distT="0" distB="0" distL="114300" distR="114300" simplePos="0" relativeHeight="251661312" behindDoc="0" locked="0" layoutInCell="1" allowOverlap="1" wp14:anchorId="1F15C5DB" wp14:editId="2154281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b/>
                                    <w:noProof/>
                                    <w:sz w:val="72"/>
                                    <w:szCs w:val="144"/>
                                  </w:rPr>
                                  <w:alias w:val="Title"/>
                                  <w:id w:val="-281808120"/>
                                  <w:dataBinding w:prefixMappings="xmlns:ns0='http://schemas.openxmlformats.org/package/2006/metadata/core-properties' xmlns:ns1='http://purl.org/dc/elements/1.1/'" w:xpath="/ns0:coreProperties[1]/ns1:title[1]" w:storeItemID="{6C3C8BC8-F283-45AE-878A-BAB7291924A1}"/>
                                  <w:text/>
                                </w:sdtPr>
                                <w:sdtEndPr/>
                                <w:sdtContent>
                                  <w:p w:rsidR="00EF27D7" w:rsidRPr="00EF27D7" w:rsidRDefault="00EF27D7" w:rsidP="00EF27D7">
                                    <w:pPr>
                                      <w:jc w:val="center"/>
                                      <w:rPr>
                                        <w:rFonts w:asciiTheme="majorHAnsi" w:hAnsiTheme="majorHAnsi"/>
                                        <w:b/>
                                        <w:noProof/>
                                        <w:sz w:val="72"/>
                                        <w:szCs w:val="144"/>
                                      </w:rPr>
                                    </w:pPr>
                                    <w:r w:rsidRPr="00EF27D7">
                                      <w:rPr>
                                        <w:rFonts w:asciiTheme="majorHAnsi" w:hAnsiTheme="majorHAnsi"/>
                                        <w:b/>
                                        <w:noProof/>
                                        <w:sz w:val="72"/>
                                        <w:szCs w:val="144"/>
                                      </w:rPr>
                                      <w:t>PLAYER CONDUCT MANUAL</w:t>
                                    </w:r>
                                  </w:p>
                                </w:sdtContent>
                              </w:sdt>
                              <w:p w:rsidR="00EF27D7" w:rsidRPr="00EF27D7" w:rsidRDefault="00EF27D7">
                                <w:pPr>
                                  <w:rPr>
                                    <w:rFonts w:asciiTheme="majorHAnsi" w:hAnsiTheme="majorHAnsi"/>
                                    <w:noProof/>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b/>
                              <w:noProof/>
                              <w:sz w:val="72"/>
                              <w:szCs w:val="144"/>
                            </w:rPr>
                            <w:alias w:val="Title"/>
                            <w:id w:val="-281808120"/>
                            <w:dataBinding w:prefixMappings="xmlns:ns0='http://schemas.openxmlformats.org/package/2006/metadata/core-properties' xmlns:ns1='http://purl.org/dc/elements/1.1/'" w:xpath="/ns0:coreProperties[1]/ns1:title[1]" w:storeItemID="{6C3C8BC8-F283-45AE-878A-BAB7291924A1}"/>
                            <w:text/>
                          </w:sdtPr>
                          <w:sdtContent>
                            <w:p w:rsidR="00EF27D7" w:rsidRPr="00EF27D7" w:rsidRDefault="00EF27D7" w:rsidP="00EF27D7">
                              <w:pPr>
                                <w:jc w:val="center"/>
                                <w:rPr>
                                  <w:rFonts w:asciiTheme="majorHAnsi" w:hAnsiTheme="majorHAnsi"/>
                                  <w:b/>
                                  <w:noProof/>
                                  <w:sz w:val="72"/>
                                  <w:szCs w:val="144"/>
                                </w:rPr>
                              </w:pPr>
                              <w:r w:rsidRPr="00EF27D7">
                                <w:rPr>
                                  <w:rFonts w:asciiTheme="majorHAnsi" w:hAnsiTheme="majorHAnsi"/>
                                  <w:b/>
                                  <w:noProof/>
                                  <w:sz w:val="72"/>
                                  <w:szCs w:val="144"/>
                                </w:rPr>
                                <w:t>PLAYER CONDUCT MANUAL</w:t>
                              </w:r>
                            </w:p>
                          </w:sdtContent>
                        </w:sdt>
                        <w:p w:rsidR="00EF27D7" w:rsidRPr="00EF27D7" w:rsidRDefault="00EF27D7">
                          <w:pPr>
                            <w:rPr>
                              <w:rFonts w:asciiTheme="majorHAnsi" w:hAnsiTheme="majorHAnsi"/>
                              <w:noProof/>
                              <w:sz w:val="32"/>
                              <w:szCs w:val="40"/>
                            </w:rPr>
                          </w:pPr>
                        </w:p>
                      </w:txbxContent>
                    </v:textbox>
                    <w10:wrap type="square" anchorx="page" anchory="page"/>
                  </v:shape>
                </w:pict>
              </mc:Fallback>
            </mc:AlternateContent>
          </w:r>
        </w:p>
        <w:p w:rsidR="00EF27D7" w:rsidRDefault="00EF27D7">
          <w:r>
            <w:br w:type="page"/>
          </w:r>
        </w:p>
      </w:sdtContent>
    </w:sdt>
    <w:p w:rsidR="00A3139A" w:rsidRDefault="00C03E4E" w:rsidP="003F44FC">
      <w:r>
        <w:rPr>
          <w:noProof/>
          <w:lang w:eastAsia="en-AU"/>
        </w:rPr>
        <w:lastRenderedPageBreak/>
        <w:drawing>
          <wp:inline distT="0" distB="0" distL="0" distR="0" wp14:anchorId="3CEC7C41" wp14:editId="57679DFB">
            <wp:extent cx="20002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o-Logo2.png"/>
                    <pic:cNvPicPr/>
                  </pic:nvPicPr>
                  <pic:blipFill>
                    <a:blip r:embed="rId11">
                      <a:extLst>
                        <a:ext uri="{28A0092B-C50C-407E-A947-70E740481C1C}">
                          <a14:useLocalDpi xmlns:a14="http://schemas.microsoft.com/office/drawing/2010/main" val="0"/>
                        </a:ext>
                      </a:extLst>
                    </a:blip>
                    <a:stretch>
                      <a:fillRect/>
                    </a:stretch>
                  </pic:blipFill>
                  <pic:spPr>
                    <a:xfrm>
                      <a:off x="0" y="0"/>
                      <a:ext cx="2000250" cy="952500"/>
                    </a:xfrm>
                    <a:prstGeom prst="rect">
                      <a:avLst/>
                    </a:prstGeom>
                  </pic:spPr>
                </pic:pic>
              </a:graphicData>
            </a:graphic>
          </wp:inline>
        </w:drawing>
      </w:r>
    </w:p>
    <w:p w:rsidR="007C2989" w:rsidRPr="001022D7" w:rsidRDefault="007C2989">
      <w:pPr>
        <w:rPr>
          <w:sz w:val="24"/>
        </w:rPr>
      </w:pPr>
    </w:p>
    <w:p w:rsidR="007C2989" w:rsidRPr="001022D7" w:rsidRDefault="007C2989" w:rsidP="00E54C48">
      <w:pPr>
        <w:spacing w:before="120" w:after="0" w:line="360" w:lineRule="auto"/>
        <w:rPr>
          <w:b/>
          <w:sz w:val="24"/>
          <w:u w:val="single"/>
        </w:rPr>
      </w:pPr>
      <w:r w:rsidRPr="001022D7">
        <w:rPr>
          <w:b/>
          <w:sz w:val="24"/>
          <w:u w:val="single"/>
        </w:rPr>
        <w:t>Player Conduct Manual</w:t>
      </w:r>
    </w:p>
    <w:p w:rsidR="007C2989" w:rsidRPr="001022D7" w:rsidRDefault="007C2989" w:rsidP="00E54C48">
      <w:pPr>
        <w:spacing w:before="120" w:after="0" w:line="360" w:lineRule="auto"/>
        <w:rPr>
          <w:sz w:val="24"/>
        </w:rPr>
      </w:pPr>
    </w:p>
    <w:p w:rsidR="007C2989" w:rsidRDefault="007C2989" w:rsidP="00E54C48">
      <w:pPr>
        <w:spacing w:before="120" w:after="0" w:line="360" w:lineRule="auto"/>
        <w:rPr>
          <w:sz w:val="24"/>
        </w:rPr>
      </w:pPr>
      <w:r w:rsidRPr="001022D7">
        <w:rPr>
          <w:sz w:val="24"/>
        </w:rPr>
        <w:t>Tango Goal</w:t>
      </w:r>
    </w:p>
    <w:p w:rsidR="007C2989" w:rsidRPr="003F44FC" w:rsidRDefault="007C2989" w:rsidP="00E54C48">
      <w:pPr>
        <w:spacing w:before="120" w:after="0" w:line="360" w:lineRule="auto"/>
        <w:rPr>
          <w:i/>
          <w:sz w:val="24"/>
        </w:rPr>
      </w:pPr>
      <w:proofErr w:type="gramStart"/>
      <w:r w:rsidRPr="003F44FC">
        <w:rPr>
          <w:i/>
          <w:sz w:val="24"/>
        </w:rPr>
        <w:t>“To be the dominant force in Junior Netball in SA, and strive to win every ‘one’ grade at Adelaide Metro.”</w:t>
      </w:r>
      <w:proofErr w:type="gramEnd"/>
    </w:p>
    <w:p w:rsidR="007C2989" w:rsidRPr="001022D7" w:rsidRDefault="007C2989" w:rsidP="00E54C48">
      <w:pPr>
        <w:spacing w:before="120" w:after="0" w:line="360" w:lineRule="auto"/>
        <w:rPr>
          <w:sz w:val="24"/>
        </w:rPr>
      </w:pPr>
      <w:r w:rsidRPr="001022D7">
        <w:rPr>
          <w:sz w:val="24"/>
        </w:rPr>
        <w:t xml:space="preserve">Adelaide Metro Netball Division (AMND) </w:t>
      </w:r>
      <w:proofErr w:type="gramStart"/>
      <w:r w:rsidRPr="001022D7">
        <w:rPr>
          <w:sz w:val="24"/>
        </w:rPr>
        <w:t>play</w:t>
      </w:r>
      <w:proofErr w:type="gramEnd"/>
      <w:r w:rsidRPr="001022D7">
        <w:rPr>
          <w:sz w:val="24"/>
        </w:rPr>
        <w:t xml:space="preserve"> at ETSA Park in </w:t>
      </w:r>
      <w:r w:rsidR="003F44FC">
        <w:rPr>
          <w:sz w:val="24"/>
        </w:rPr>
        <w:t>w</w:t>
      </w:r>
      <w:r w:rsidRPr="001022D7">
        <w:rPr>
          <w:sz w:val="24"/>
        </w:rPr>
        <w:t>inter, and is the strongest junior netball competition in South Australia.</w:t>
      </w:r>
    </w:p>
    <w:p w:rsidR="007C2989" w:rsidRPr="001022D7" w:rsidRDefault="007C2989" w:rsidP="00E54C48">
      <w:pPr>
        <w:spacing w:before="120" w:after="0" w:line="360" w:lineRule="auto"/>
        <w:rPr>
          <w:sz w:val="24"/>
        </w:rPr>
      </w:pPr>
      <w:r w:rsidRPr="001022D7">
        <w:rPr>
          <w:sz w:val="24"/>
        </w:rPr>
        <w:t>It is a privilege to represent Tango at AMND, and this privilege must be earned.  AMND is for players who want to excel, and the Coaches and Officials of Tango pledge to provide the opportunity to pla</w:t>
      </w:r>
      <w:r w:rsidR="00590582">
        <w:rPr>
          <w:sz w:val="24"/>
        </w:rPr>
        <w:t>y</w:t>
      </w:r>
      <w:r w:rsidRPr="001022D7">
        <w:rPr>
          <w:sz w:val="24"/>
        </w:rPr>
        <w:t>ers to be the best they can be, in return the expectations of a pre-elite junior Tango netball player are:</w:t>
      </w:r>
    </w:p>
    <w:p w:rsidR="007C2989" w:rsidRPr="001022D7" w:rsidRDefault="007C2989" w:rsidP="00E54C48">
      <w:pPr>
        <w:pStyle w:val="ListParagraph"/>
        <w:numPr>
          <w:ilvl w:val="0"/>
          <w:numId w:val="1"/>
        </w:numPr>
        <w:spacing w:before="120" w:after="0" w:line="360" w:lineRule="auto"/>
        <w:rPr>
          <w:sz w:val="24"/>
        </w:rPr>
      </w:pPr>
      <w:r w:rsidRPr="001022D7">
        <w:rPr>
          <w:sz w:val="24"/>
        </w:rPr>
        <w:t>Conduct yourself with a high level of respect for</w:t>
      </w:r>
    </w:p>
    <w:p w:rsidR="007C2989" w:rsidRPr="001022D7" w:rsidRDefault="007C2989" w:rsidP="00E54C48">
      <w:pPr>
        <w:pStyle w:val="ListParagraph"/>
        <w:numPr>
          <w:ilvl w:val="1"/>
          <w:numId w:val="1"/>
        </w:numPr>
        <w:spacing w:before="120" w:after="0" w:line="360" w:lineRule="auto"/>
        <w:rPr>
          <w:sz w:val="24"/>
        </w:rPr>
      </w:pPr>
      <w:r w:rsidRPr="001022D7">
        <w:rPr>
          <w:sz w:val="24"/>
        </w:rPr>
        <w:t>team mates</w:t>
      </w:r>
    </w:p>
    <w:p w:rsidR="007C2989" w:rsidRPr="001022D7" w:rsidRDefault="007C2989" w:rsidP="00E54C48">
      <w:pPr>
        <w:pStyle w:val="ListParagraph"/>
        <w:numPr>
          <w:ilvl w:val="1"/>
          <w:numId w:val="1"/>
        </w:numPr>
        <w:spacing w:before="120" w:after="0" w:line="360" w:lineRule="auto"/>
        <w:rPr>
          <w:sz w:val="24"/>
        </w:rPr>
      </w:pPr>
      <w:r w:rsidRPr="001022D7">
        <w:rPr>
          <w:sz w:val="24"/>
        </w:rPr>
        <w:t>opposition players</w:t>
      </w:r>
    </w:p>
    <w:p w:rsidR="007C2989" w:rsidRPr="001022D7" w:rsidRDefault="007C2989" w:rsidP="00E54C48">
      <w:pPr>
        <w:pStyle w:val="ListParagraph"/>
        <w:numPr>
          <w:ilvl w:val="1"/>
          <w:numId w:val="1"/>
        </w:numPr>
        <w:spacing w:before="120" w:after="0" w:line="360" w:lineRule="auto"/>
        <w:rPr>
          <w:sz w:val="24"/>
        </w:rPr>
      </w:pPr>
      <w:r w:rsidRPr="001022D7">
        <w:rPr>
          <w:sz w:val="24"/>
        </w:rPr>
        <w:t>umpires: and</w:t>
      </w:r>
    </w:p>
    <w:p w:rsidR="007C2989" w:rsidRPr="001022D7" w:rsidRDefault="007C2989" w:rsidP="00E54C48">
      <w:pPr>
        <w:pStyle w:val="ListParagraph"/>
        <w:numPr>
          <w:ilvl w:val="1"/>
          <w:numId w:val="1"/>
        </w:numPr>
        <w:spacing w:before="120" w:after="0" w:line="360" w:lineRule="auto"/>
        <w:rPr>
          <w:sz w:val="24"/>
        </w:rPr>
      </w:pPr>
      <w:r w:rsidRPr="001022D7">
        <w:rPr>
          <w:sz w:val="24"/>
        </w:rPr>
        <w:t>coaches</w:t>
      </w:r>
    </w:p>
    <w:p w:rsidR="007C2989" w:rsidRPr="001022D7" w:rsidRDefault="007C2989" w:rsidP="00E54C48">
      <w:pPr>
        <w:pStyle w:val="ListParagraph"/>
        <w:numPr>
          <w:ilvl w:val="0"/>
          <w:numId w:val="1"/>
        </w:numPr>
        <w:spacing w:before="120" w:after="0" w:line="360" w:lineRule="auto"/>
        <w:rPr>
          <w:sz w:val="24"/>
        </w:rPr>
      </w:pPr>
      <w:r w:rsidRPr="001022D7">
        <w:rPr>
          <w:sz w:val="24"/>
        </w:rPr>
        <w:t>Promptly attend training sessions, games and club events</w:t>
      </w:r>
    </w:p>
    <w:p w:rsidR="007C2989" w:rsidRPr="001022D7" w:rsidRDefault="007C2989" w:rsidP="00E54C48">
      <w:pPr>
        <w:pStyle w:val="ListParagraph"/>
        <w:numPr>
          <w:ilvl w:val="0"/>
          <w:numId w:val="1"/>
        </w:numPr>
        <w:spacing w:before="120" w:after="0" w:line="360" w:lineRule="auto"/>
        <w:rPr>
          <w:sz w:val="24"/>
        </w:rPr>
      </w:pPr>
      <w:r w:rsidRPr="001022D7">
        <w:rPr>
          <w:sz w:val="24"/>
        </w:rPr>
        <w:t>Positively encourage your fellow Tango players</w:t>
      </w:r>
    </w:p>
    <w:p w:rsidR="007C2989" w:rsidRPr="001022D7" w:rsidRDefault="007C2989" w:rsidP="00E54C48">
      <w:pPr>
        <w:pStyle w:val="ListParagraph"/>
        <w:numPr>
          <w:ilvl w:val="0"/>
          <w:numId w:val="1"/>
        </w:numPr>
        <w:spacing w:before="120" w:after="0" w:line="360" w:lineRule="auto"/>
        <w:rPr>
          <w:sz w:val="24"/>
        </w:rPr>
      </w:pPr>
      <w:r w:rsidRPr="001022D7">
        <w:rPr>
          <w:sz w:val="24"/>
        </w:rPr>
        <w:t>Push yourself to be the best you can be</w:t>
      </w:r>
    </w:p>
    <w:p w:rsidR="007C2989" w:rsidRPr="001022D7" w:rsidRDefault="007C2989" w:rsidP="00E54C48">
      <w:pPr>
        <w:pStyle w:val="ListParagraph"/>
        <w:numPr>
          <w:ilvl w:val="0"/>
          <w:numId w:val="1"/>
        </w:numPr>
        <w:spacing w:before="120" w:after="0" w:line="360" w:lineRule="auto"/>
        <w:rPr>
          <w:sz w:val="24"/>
        </w:rPr>
      </w:pPr>
      <w:r w:rsidRPr="001022D7">
        <w:rPr>
          <w:sz w:val="24"/>
        </w:rPr>
        <w:t>Work hard on your fitness in your own time</w:t>
      </w:r>
    </w:p>
    <w:p w:rsidR="007C2989" w:rsidRPr="001022D7" w:rsidRDefault="007C2989" w:rsidP="00E54C48">
      <w:pPr>
        <w:pStyle w:val="ListParagraph"/>
        <w:numPr>
          <w:ilvl w:val="0"/>
          <w:numId w:val="1"/>
        </w:numPr>
        <w:spacing w:before="120" w:after="0" w:line="360" w:lineRule="auto"/>
        <w:rPr>
          <w:sz w:val="24"/>
        </w:rPr>
      </w:pPr>
      <w:r w:rsidRPr="001022D7">
        <w:rPr>
          <w:sz w:val="24"/>
        </w:rPr>
        <w:t>Leave your jewellery, mobile phone and other valuables at home</w:t>
      </w:r>
    </w:p>
    <w:p w:rsidR="007C2989" w:rsidRPr="001022D7" w:rsidRDefault="007C2989" w:rsidP="00E54C48">
      <w:pPr>
        <w:pStyle w:val="ListParagraph"/>
        <w:numPr>
          <w:ilvl w:val="0"/>
          <w:numId w:val="1"/>
        </w:numPr>
        <w:spacing w:before="120" w:after="0" w:line="360" w:lineRule="auto"/>
        <w:rPr>
          <w:sz w:val="24"/>
        </w:rPr>
      </w:pPr>
      <w:r w:rsidRPr="001022D7">
        <w:rPr>
          <w:sz w:val="24"/>
        </w:rPr>
        <w:t>Manage your injuries, pre strap, stretch and prepare</w:t>
      </w:r>
    </w:p>
    <w:p w:rsidR="007C2989" w:rsidRDefault="007C2989" w:rsidP="00E54C48">
      <w:pPr>
        <w:pStyle w:val="ListParagraph"/>
        <w:numPr>
          <w:ilvl w:val="0"/>
          <w:numId w:val="1"/>
        </w:numPr>
        <w:spacing w:before="120" w:after="0" w:line="360" w:lineRule="auto"/>
        <w:rPr>
          <w:sz w:val="24"/>
        </w:rPr>
      </w:pPr>
      <w:r w:rsidRPr="001022D7">
        <w:rPr>
          <w:sz w:val="24"/>
        </w:rPr>
        <w:t>Promote the club and wear sponsor tops to all club events</w:t>
      </w:r>
    </w:p>
    <w:p w:rsidR="001022D7" w:rsidRDefault="001022D7" w:rsidP="001022D7">
      <w:pPr>
        <w:spacing w:before="120" w:after="0" w:line="240" w:lineRule="auto"/>
        <w:rPr>
          <w:sz w:val="24"/>
        </w:rPr>
      </w:pPr>
    </w:p>
    <w:p w:rsidR="001022D7" w:rsidRDefault="001022D7" w:rsidP="001022D7">
      <w:pPr>
        <w:spacing w:before="120" w:after="0" w:line="240" w:lineRule="auto"/>
        <w:rPr>
          <w:sz w:val="24"/>
        </w:rPr>
      </w:pPr>
    </w:p>
    <w:p w:rsidR="001022D7" w:rsidRDefault="001022D7" w:rsidP="001022D7">
      <w:pPr>
        <w:spacing w:before="120" w:after="0" w:line="240" w:lineRule="auto"/>
        <w:rPr>
          <w:sz w:val="24"/>
        </w:rPr>
      </w:pPr>
    </w:p>
    <w:p w:rsidR="001022D7" w:rsidRDefault="001022D7" w:rsidP="001022D7">
      <w:pPr>
        <w:spacing w:before="120" w:after="0" w:line="240" w:lineRule="auto"/>
        <w:rPr>
          <w:sz w:val="24"/>
        </w:rPr>
      </w:pPr>
    </w:p>
    <w:p w:rsidR="001022D7" w:rsidRDefault="001022D7" w:rsidP="003F44FC">
      <w:pPr>
        <w:spacing w:before="120" w:after="0" w:line="240" w:lineRule="auto"/>
        <w:rPr>
          <w:sz w:val="24"/>
        </w:rPr>
      </w:pPr>
      <w:r>
        <w:rPr>
          <w:noProof/>
          <w:sz w:val="24"/>
          <w:lang w:eastAsia="en-AU"/>
        </w:rPr>
        <w:drawing>
          <wp:inline distT="0" distB="0" distL="0" distR="0" wp14:anchorId="3D249441" wp14:editId="3F5854EF">
            <wp:extent cx="2000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o-Logo2.png"/>
                    <pic:cNvPicPr/>
                  </pic:nvPicPr>
                  <pic:blipFill>
                    <a:blip r:embed="rId11">
                      <a:extLst>
                        <a:ext uri="{28A0092B-C50C-407E-A947-70E740481C1C}">
                          <a14:useLocalDpi xmlns:a14="http://schemas.microsoft.com/office/drawing/2010/main" val="0"/>
                        </a:ext>
                      </a:extLst>
                    </a:blip>
                    <a:stretch>
                      <a:fillRect/>
                    </a:stretch>
                  </pic:blipFill>
                  <pic:spPr>
                    <a:xfrm>
                      <a:off x="0" y="0"/>
                      <a:ext cx="2000250" cy="952500"/>
                    </a:xfrm>
                    <a:prstGeom prst="rect">
                      <a:avLst/>
                    </a:prstGeom>
                  </pic:spPr>
                </pic:pic>
              </a:graphicData>
            </a:graphic>
          </wp:inline>
        </w:drawing>
      </w:r>
    </w:p>
    <w:p w:rsidR="007C2989" w:rsidRPr="001022D7" w:rsidRDefault="001022D7" w:rsidP="001022D7">
      <w:pPr>
        <w:spacing w:before="120" w:after="0" w:line="240" w:lineRule="auto"/>
        <w:rPr>
          <w:b/>
          <w:sz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022D7">
        <w:rPr>
          <w:b/>
          <w:sz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CODES OF ETHICS AND BEHAVIOUR</w:t>
      </w:r>
      <w:r>
        <w:rPr>
          <w:b/>
          <w:sz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Parent’s/Spectators Code of Behaviour</w:t>
      </w:r>
    </w:p>
    <w:p w:rsidR="001022D7" w:rsidRDefault="001022D7" w:rsidP="007C2989">
      <w:pPr>
        <w:spacing w:before="120" w:after="0" w:line="240" w:lineRule="auto"/>
        <w:rPr>
          <w:sz w:val="24"/>
        </w:rPr>
      </w:pPr>
    </w:p>
    <w:p w:rsidR="001022D7" w:rsidRDefault="001022D7" w:rsidP="009928A2">
      <w:pPr>
        <w:pStyle w:val="ListParagraph"/>
        <w:numPr>
          <w:ilvl w:val="0"/>
          <w:numId w:val="2"/>
        </w:numPr>
        <w:spacing w:before="120" w:after="0" w:line="360" w:lineRule="auto"/>
        <w:ind w:left="714" w:hanging="357"/>
        <w:rPr>
          <w:sz w:val="24"/>
        </w:rPr>
      </w:pPr>
      <w:r w:rsidRPr="001022D7">
        <w:rPr>
          <w:sz w:val="24"/>
        </w:rPr>
        <w:t>Remember players are involved in organised sports for their enjoyment, not yours.</w:t>
      </w:r>
    </w:p>
    <w:p w:rsidR="001022D7" w:rsidRDefault="009928A2" w:rsidP="009928A2">
      <w:pPr>
        <w:pStyle w:val="ListParagraph"/>
        <w:numPr>
          <w:ilvl w:val="0"/>
          <w:numId w:val="2"/>
        </w:numPr>
        <w:spacing w:before="120" w:after="0" w:line="360" w:lineRule="auto"/>
        <w:ind w:left="714" w:hanging="357"/>
        <w:rPr>
          <w:sz w:val="24"/>
        </w:rPr>
      </w:pPr>
      <w:r>
        <w:rPr>
          <w:sz w:val="24"/>
        </w:rPr>
        <w:t>N</w:t>
      </w:r>
      <w:r w:rsidR="001022D7" w:rsidRPr="001022D7">
        <w:rPr>
          <w:sz w:val="24"/>
        </w:rPr>
        <w:t>ever ridicule or shout at a player for making a mistake or losing a competition.  Positive comments are motivational.</w:t>
      </w:r>
    </w:p>
    <w:p w:rsidR="001022D7" w:rsidRDefault="001022D7" w:rsidP="009928A2">
      <w:pPr>
        <w:pStyle w:val="ListParagraph"/>
        <w:numPr>
          <w:ilvl w:val="0"/>
          <w:numId w:val="2"/>
        </w:numPr>
        <w:spacing w:before="120" w:after="0" w:line="360" w:lineRule="auto"/>
        <w:ind w:left="714" w:hanging="357"/>
        <w:rPr>
          <w:sz w:val="24"/>
        </w:rPr>
      </w:pPr>
      <w:r>
        <w:rPr>
          <w:sz w:val="24"/>
        </w:rPr>
        <w:t xml:space="preserve">Recognise the value and importance of volunteer coaches.  They give of their time </w:t>
      </w:r>
      <w:proofErr w:type="gramStart"/>
      <w:r>
        <w:rPr>
          <w:sz w:val="24"/>
        </w:rPr>
        <w:t>and resources to provide recreational activities for the player’s</w:t>
      </w:r>
      <w:proofErr w:type="gramEnd"/>
      <w:r>
        <w:rPr>
          <w:sz w:val="24"/>
        </w:rPr>
        <w:t xml:space="preserve"> and deserve your support.</w:t>
      </w:r>
    </w:p>
    <w:p w:rsidR="001022D7" w:rsidRDefault="001022D7" w:rsidP="009928A2">
      <w:pPr>
        <w:pStyle w:val="ListParagraph"/>
        <w:numPr>
          <w:ilvl w:val="0"/>
          <w:numId w:val="2"/>
        </w:numPr>
        <w:spacing w:before="120" w:after="0" w:line="360" w:lineRule="auto"/>
        <w:ind w:left="714" w:hanging="357"/>
        <w:rPr>
          <w:sz w:val="24"/>
        </w:rPr>
      </w:pPr>
      <w:r>
        <w:rPr>
          <w:sz w:val="24"/>
        </w:rPr>
        <w:t>Encourage players to always play by the rules.</w:t>
      </w:r>
    </w:p>
    <w:p w:rsidR="001022D7" w:rsidRDefault="001022D7" w:rsidP="009928A2">
      <w:pPr>
        <w:pStyle w:val="ListParagraph"/>
        <w:numPr>
          <w:ilvl w:val="0"/>
          <w:numId w:val="2"/>
        </w:numPr>
        <w:spacing w:before="120" w:after="0" w:line="360" w:lineRule="auto"/>
        <w:ind w:left="714" w:hanging="357"/>
        <w:rPr>
          <w:sz w:val="24"/>
        </w:rPr>
      </w:pPr>
      <w:r>
        <w:rPr>
          <w:sz w:val="24"/>
        </w:rPr>
        <w:t>Teach players that honest effort is as important as victory.  Support losses as well as victory so that the result of each game is accepted without undue disappointment.</w:t>
      </w:r>
    </w:p>
    <w:p w:rsidR="001022D7" w:rsidRDefault="001022D7" w:rsidP="009928A2">
      <w:pPr>
        <w:pStyle w:val="ListParagraph"/>
        <w:numPr>
          <w:ilvl w:val="0"/>
          <w:numId w:val="2"/>
        </w:numPr>
        <w:spacing w:before="120" w:after="0" w:line="360" w:lineRule="auto"/>
        <w:ind w:left="714" w:hanging="357"/>
        <w:rPr>
          <w:sz w:val="24"/>
        </w:rPr>
      </w:pPr>
      <w:r>
        <w:rPr>
          <w:sz w:val="24"/>
        </w:rPr>
        <w:t>Turn defeat into victory by helping players work towards skill improvement and good sportsmanship.</w:t>
      </w:r>
    </w:p>
    <w:p w:rsidR="001022D7" w:rsidRDefault="001022D7" w:rsidP="009928A2">
      <w:pPr>
        <w:pStyle w:val="ListParagraph"/>
        <w:numPr>
          <w:ilvl w:val="0"/>
          <w:numId w:val="2"/>
        </w:numPr>
        <w:spacing w:before="120" w:after="0" w:line="360" w:lineRule="auto"/>
        <w:ind w:left="714" w:hanging="357"/>
        <w:rPr>
          <w:sz w:val="24"/>
        </w:rPr>
      </w:pPr>
      <w:r>
        <w:rPr>
          <w:sz w:val="24"/>
        </w:rPr>
        <w:t>Remember that players learn best by example.  Encourage good sportsmanship.  Applaud good plays by your team and by the opposing team.</w:t>
      </w:r>
    </w:p>
    <w:p w:rsidR="001022D7" w:rsidRDefault="001022D7" w:rsidP="009928A2">
      <w:pPr>
        <w:pStyle w:val="ListParagraph"/>
        <w:numPr>
          <w:ilvl w:val="0"/>
          <w:numId w:val="2"/>
        </w:numPr>
        <w:spacing w:before="120" w:after="0" w:line="360" w:lineRule="auto"/>
        <w:ind w:left="714" w:hanging="357"/>
        <w:rPr>
          <w:sz w:val="24"/>
        </w:rPr>
      </w:pPr>
      <w:r>
        <w:rPr>
          <w:sz w:val="24"/>
        </w:rPr>
        <w:t>If you disagree with an official, raise the issue through the appropriate channels rather than question the official’s judgement and honesty in public.  Remember, most officials give their time and effort for the player’s involvement and enjoyment.</w:t>
      </w:r>
    </w:p>
    <w:p w:rsidR="009928A2" w:rsidRDefault="001022D7" w:rsidP="009928A2">
      <w:pPr>
        <w:pStyle w:val="ListParagraph"/>
        <w:numPr>
          <w:ilvl w:val="0"/>
          <w:numId w:val="2"/>
        </w:numPr>
        <w:spacing w:before="120" w:after="0" w:line="360" w:lineRule="auto"/>
        <w:ind w:left="714" w:hanging="357"/>
        <w:rPr>
          <w:sz w:val="24"/>
        </w:rPr>
      </w:pPr>
      <w:r w:rsidRPr="009928A2">
        <w:rPr>
          <w:sz w:val="24"/>
        </w:rPr>
        <w:t>Support all efforts to remove verbal and physical abuse from sporting activities.</w:t>
      </w:r>
    </w:p>
    <w:p w:rsidR="001022D7" w:rsidRPr="009928A2" w:rsidRDefault="001022D7" w:rsidP="009928A2">
      <w:pPr>
        <w:pStyle w:val="ListParagraph"/>
        <w:numPr>
          <w:ilvl w:val="0"/>
          <w:numId w:val="2"/>
        </w:numPr>
        <w:spacing w:before="120" w:after="0" w:line="360" w:lineRule="auto"/>
        <w:ind w:left="714" w:hanging="357"/>
        <w:rPr>
          <w:sz w:val="24"/>
        </w:rPr>
      </w:pPr>
      <w:r w:rsidRPr="009928A2">
        <w:rPr>
          <w:sz w:val="24"/>
        </w:rPr>
        <w:t>Demonstrate appropriate social behaviour by not using unacceptable language or harassing players, coaches or</w:t>
      </w:r>
      <w:r w:rsidR="009928A2" w:rsidRPr="009928A2">
        <w:rPr>
          <w:sz w:val="24"/>
        </w:rPr>
        <w:t xml:space="preserve"> officials.</w:t>
      </w:r>
    </w:p>
    <w:p w:rsidR="001022D7" w:rsidRPr="009928A2" w:rsidRDefault="009928A2" w:rsidP="007C2989">
      <w:pPr>
        <w:pStyle w:val="ListParagraph"/>
        <w:numPr>
          <w:ilvl w:val="0"/>
          <w:numId w:val="2"/>
        </w:numPr>
        <w:spacing w:before="120" w:after="0" w:line="240" w:lineRule="auto"/>
        <w:ind w:left="714" w:hanging="357"/>
        <w:rPr>
          <w:sz w:val="24"/>
        </w:rPr>
      </w:pPr>
      <w:r w:rsidRPr="009928A2">
        <w:rPr>
          <w:sz w:val="24"/>
        </w:rPr>
        <w:t>In the interest of good health, parents and spectators should observe and comply with the no smoking signs.</w:t>
      </w:r>
    </w:p>
    <w:p w:rsidR="007C2989" w:rsidRDefault="007C2989" w:rsidP="007C2989">
      <w:pPr>
        <w:spacing w:before="120" w:after="0" w:line="240" w:lineRule="auto"/>
        <w:rPr>
          <w:sz w:val="24"/>
        </w:rPr>
      </w:pPr>
    </w:p>
    <w:p w:rsidR="003F44FC" w:rsidRDefault="003F44FC" w:rsidP="007C2989">
      <w:pPr>
        <w:spacing w:before="120" w:after="0" w:line="240" w:lineRule="auto"/>
        <w:rPr>
          <w:sz w:val="24"/>
        </w:rPr>
      </w:pPr>
    </w:p>
    <w:p w:rsidR="003F44FC" w:rsidRDefault="003F44FC" w:rsidP="007C2989">
      <w:pPr>
        <w:spacing w:before="120" w:after="0" w:line="240" w:lineRule="auto"/>
        <w:rPr>
          <w:sz w:val="24"/>
        </w:rPr>
      </w:pPr>
      <w:r>
        <w:rPr>
          <w:noProof/>
          <w:sz w:val="24"/>
          <w:lang w:eastAsia="en-AU"/>
        </w:rPr>
        <w:drawing>
          <wp:inline distT="0" distB="0" distL="0" distR="0" wp14:anchorId="3ABF2E11" wp14:editId="53570277">
            <wp:extent cx="200025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o-Logo2.png"/>
                    <pic:cNvPicPr/>
                  </pic:nvPicPr>
                  <pic:blipFill>
                    <a:blip r:embed="rId11">
                      <a:extLst>
                        <a:ext uri="{28A0092B-C50C-407E-A947-70E740481C1C}">
                          <a14:useLocalDpi xmlns:a14="http://schemas.microsoft.com/office/drawing/2010/main" val="0"/>
                        </a:ext>
                      </a:extLst>
                    </a:blip>
                    <a:stretch>
                      <a:fillRect/>
                    </a:stretch>
                  </pic:blipFill>
                  <pic:spPr>
                    <a:xfrm>
                      <a:off x="0" y="0"/>
                      <a:ext cx="2000250" cy="952500"/>
                    </a:xfrm>
                    <a:prstGeom prst="rect">
                      <a:avLst/>
                    </a:prstGeom>
                  </pic:spPr>
                </pic:pic>
              </a:graphicData>
            </a:graphic>
          </wp:inline>
        </w:drawing>
      </w:r>
    </w:p>
    <w:p w:rsidR="003F44FC" w:rsidRDefault="003F44FC" w:rsidP="007C2989">
      <w:pPr>
        <w:spacing w:before="120" w:after="0" w:line="240" w:lineRule="auto"/>
        <w:rPr>
          <w:sz w:val="24"/>
        </w:rPr>
      </w:pPr>
    </w:p>
    <w:p w:rsidR="003F44FC" w:rsidRDefault="003F44FC" w:rsidP="00E54C48">
      <w:pPr>
        <w:pStyle w:val="ListParagraph"/>
        <w:numPr>
          <w:ilvl w:val="0"/>
          <w:numId w:val="4"/>
        </w:numPr>
        <w:spacing w:before="120" w:after="0" w:line="360" w:lineRule="auto"/>
        <w:rPr>
          <w:sz w:val="24"/>
        </w:rPr>
      </w:pPr>
      <w:r>
        <w:rPr>
          <w:sz w:val="24"/>
        </w:rPr>
        <w:t xml:space="preserve">SELECTION PROCESS                                                                                                                                                                                   </w:t>
      </w:r>
    </w:p>
    <w:p w:rsidR="003F44FC" w:rsidRDefault="003F44FC" w:rsidP="00E54C48">
      <w:pPr>
        <w:pStyle w:val="ListParagraph"/>
        <w:numPr>
          <w:ilvl w:val="1"/>
          <w:numId w:val="4"/>
        </w:numPr>
        <w:spacing w:before="120" w:after="0" w:line="360" w:lineRule="auto"/>
        <w:rPr>
          <w:sz w:val="24"/>
        </w:rPr>
      </w:pPr>
      <w:r>
        <w:rPr>
          <w:sz w:val="24"/>
        </w:rPr>
        <w:t>Tango has a selection process for AMND which includes Trials, Preseason, Player History and Coaches Reports.</w:t>
      </w:r>
    </w:p>
    <w:p w:rsidR="003F44FC" w:rsidRDefault="003F44FC" w:rsidP="00E54C48">
      <w:pPr>
        <w:pStyle w:val="ListParagraph"/>
        <w:numPr>
          <w:ilvl w:val="1"/>
          <w:numId w:val="4"/>
        </w:numPr>
        <w:spacing w:before="120" w:after="0" w:line="360" w:lineRule="auto"/>
        <w:rPr>
          <w:sz w:val="24"/>
        </w:rPr>
      </w:pPr>
      <w:r>
        <w:rPr>
          <w:sz w:val="24"/>
        </w:rPr>
        <w:t>Players are expected to attend all preseason training sessions.</w:t>
      </w:r>
    </w:p>
    <w:p w:rsidR="003F44FC" w:rsidRDefault="003F44FC" w:rsidP="00E54C48">
      <w:pPr>
        <w:pStyle w:val="ListParagraph"/>
        <w:numPr>
          <w:ilvl w:val="1"/>
          <w:numId w:val="4"/>
        </w:numPr>
        <w:spacing w:before="120" w:after="0" w:line="360" w:lineRule="auto"/>
        <w:rPr>
          <w:sz w:val="24"/>
        </w:rPr>
      </w:pPr>
      <w:r>
        <w:rPr>
          <w:sz w:val="24"/>
        </w:rPr>
        <w:t xml:space="preserve">If a player is unable </w:t>
      </w:r>
      <w:r w:rsidR="00763419">
        <w:rPr>
          <w:sz w:val="24"/>
        </w:rPr>
        <w:t>to participate, they should still attempt to attend.</w:t>
      </w:r>
    </w:p>
    <w:p w:rsidR="00763419" w:rsidRDefault="00763419" w:rsidP="00E54C48">
      <w:pPr>
        <w:pStyle w:val="ListParagraph"/>
        <w:numPr>
          <w:ilvl w:val="1"/>
          <w:numId w:val="4"/>
        </w:numPr>
        <w:spacing w:before="120" w:after="0" w:line="360" w:lineRule="auto"/>
        <w:rPr>
          <w:sz w:val="24"/>
        </w:rPr>
      </w:pPr>
      <w:r>
        <w:rPr>
          <w:sz w:val="24"/>
        </w:rPr>
        <w:t>If a player cannot attend, formal notification by SMS or phone is to occur.</w:t>
      </w:r>
    </w:p>
    <w:p w:rsidR="00763419" w:rsidRDefault="00763419" w:rsidP="00E54C48">
      <w:pPr>
        <w:pStyle w:val="ListParagraph"/>
        <w:numPr>
          <w:ilvl w:val="1"/>
          <w:numId w:val="4"/>
        </w:numPr>
        <w:spacing w:before="120" w:after="0" w:line="360" w:lineRule="auto"/>
        <w:rPr>
          <w:sz w:val="24"/>
        </w:rPr>
      </w:pPr>
      <w:r>
        <w:rPr>
          <w:sz w:val="24"/>
        </w:rPr>
        <w:t>No player shall be placed in a team of their own choosing.</w:t>
      </w:r>
    </w:p>
    <w:p w:rsidR="00763419" w:rsidRDefault="00763419" w:rsidP="00E54C48">
      <w:pPr>
        <w:pStyle w:val="ListParagraph"/>
        <w:numPr>
          <w:ilvl w:val="1"/>
          <w:numId w:val="4"/>
        </w:numPr>
        <w:spacing w:before="120" w:after="0" w:line="360" w:lineRule="auto"/>
        <w:rPr>
          <w:sz w:val="24"/>
        </w:rPr>
      </w:pPr>
      <w:r>
        <w:rPr>
          <w:sz w:val="24"/>
        </w:rPr>
        <w:t xml:space="preserve">No player shall be placed in a team if they are </w:t>
      </w:r>
      <w:proofErr w:type="spellStart"/>
      <w:r>
        <w:rPr>
          <w:sz w:val="24"/>
        </w:rPr>
        <w:t>unfinancial</w:t>
      </w:r>
      <w:proofErr w:type="spellEnd"/>
      <w:r>
        <w:rPr>
          <w:sz w:val="24"/>
        </w:rPr>
        <w:t>.</w:t>
      </w:r>
    </w:p>
    <w:p w:rsidR="00763419" w:rsidRDefault="00763419" w:rsidP="00E54C48">
      <w:pPr>
        <w:pStyle w:val="ListParagraph"/>
        <w:numPr>
          <w:ilvl w:val="1"/>
          <w:numId w:val="4"/>
        </w:numPr>
        <w:spacing w:before="120" w:after="0" w:line="360" w:lineRule="auto"/>
        <w:rPr>
          <w:sz w:val="24"/>
        </w:rPr>
      </w:pPr>
      <w:r>
        <w:rPr>
          <w:sz w:val="24"/>
        </w:rPr>
        <w:t>Late registrations to trial or join a squad will only be accepted if there are vacancies or at the discretion of the Match Committee.</w:t>
      </w:r>
    </w:p>
    <w:p w:rsidR="00763419" w:rsidRDefault="00763419" w:rsidP="00E54C48">
      <w:pPr>
        <w:pStyle w:val="ListParagraph"/>
        <w:numPr>
          <w:ilvl w:val="1"/>
          <w:numId w:val="4"/>
        </w:numPr>
        <w:spacing w:before="120" w:after="0" w:line="360" w:lineRule="auto"/>
        <w:rPr>
          <w:sz w:val="24"/>
        </w:rPr>
      </w:pPr>
      <w:r>
        <w:rPr>
          <w:sz w:val="24"/>
        </w:rPr>
        <w:t>Players are to accept the grading of the selectors, with the knowledge that player movement may occur throughout the season.</w:t>
      </w:r>
    </w:p>
    <w:p w:rsidR="00763419" w:rsidRDefault="00763419" w:rsidP="00E54C48">
      <w:pPr>
        <w:spacing w:before="120" w:after="0" w:line="360" w:lineRule="auto"/>
        <w:rPr>
          <w:sz w:val="24"/>
        </w:rPr>
      </w:pPr>
    </w:p>
    <w:p w:rsidR="00763419" w:rsidRDefault="00763419" w:rsidP="00E54C48">
      <w:pPr>
        <w:pStyle w:val="ListParagraph"/>
        <w:numPr>
          <w:ilvl w:val="0"/>
          <w:numId w:val="4"/>
        </w:numPr>
        <w:spacing w:before="120" w:after="0" w:line="360" w:lineRule="auto"/>
        <w:rPr>
          <w:sz w:val="24"/>
        </w:rPr>
      </w:pPr>
      <w:r>
        <w:rPr>
          <w:sz w:val="24"/>
        </w:rPr>
        <w:t>TRAINING</w:t>
      </w:r>
    </w:p>
    <w:p w:rsidR="00763419" w:rsidRDefault="00763419" w:rsidP="00E54C48">
      <w:pPr>
        <w:pStyle w:val="ListParagraph"/>
        <w:numPr>
          <w:ilvl w:val="1"/>
          <w:numId w:val="4"/>
        </w:numPr>
        <w:spacing w:before="120" w:after="0" w:line="360" w:lineRule="auto"/>
        <w:rPr>
          <w:sz w:val="24"/>
        </w:rPr>
      </w:pPr>
      <w:r>
        <w:rPr>
          <w:sz w:val="24"/>
        </w:rPr>
        <w:t>Players are expected to attend all training sessions.</w:t>
      </w:r>
    </w:p>
    <w:p w:rsidR="00763419" w:rsidRDefault="00763419" w:rsidP="00E54C48">
      <w:pPr>
        <w:pStyle w:val="ListParagraph"/>
        <w:numPr>
          <w:ilvl w:val="1"/>
          <w:numId w:val="4"/>
        </w:numPr>
        <w:spacing w:before="120" w:after="0" w:line="360" w:lineRule="auto"/>
        <w:rPr>
          <w:sz w:val="24"/>
        </w:rPr>
      </w:pPr>
      <w:r>
        <w:rPr>
          <w:sz w:val="24"/>
        </w:rPr>
        <w:t>In exceptional circumstances, such as illness or injury, the coach must be contacted prior to training if the player cannot attend.  Injured players are required to attend training where possible.</w:t>
      </w:r>
    </w:p>
    <w:p w:rsidR="00763419" w:rsidRDefault="00763419" w:rsidP="00E54C48">
      <w:pPr>
        <w:pStyle w:val="ListParagraph"/>
        <w:numPr>
          <w:ilvl w:val="1"/>
          <w:numId w:val="4"/>
        </w:numPr>
        <w:spacing w:before="120" w:after="0" w:line="360" w:lineRule="auto"/>
        <w:rPr>
          <w:sz w:val="24"/>
        </w:rPr>
      </w:pPr>
      <w:r>
        <w:rPr>
          <w:sz w:val="24"/>
        </w:rPr>
        <w:t xml:space="preserve">A </w:t>
      </w:r>
      <w:proofErr w:type="gramStart"/>
      <w:r>
        <w:rPr>
          <w:sz w:val="24"/>
        </w:rPr>
        <w:t>player</w:t>
      </w:r>
      <w:proofErr w:type="gramEnd"/>
      <w:r>
        <w:rPr>
          <w:sz w:val="24"/>
        </w:rPr>
        <w:t xml:space="preserve"> who has failed to attend training and neglected to notify the coach with an explanation, is not guaranteed to be selected in the starting team line up.</w:t>
      </w:r>
    </w:p>
    <w:p w:rsidR="00763419" w:rsidRDefault="00763419" w:rsidP="00E54C48">
      <w:pPr>
        <w:pStyle w:val="ListParagraph"/>
        <w:numPr>
          <w:ilvl w:val="1"/>
          <w:numId w:val="4"/>
        </w:numPr>
        <w:spacing w:before="120" w:after="0" w:line="360" w:lineRule="auto"/>
        <w:rPr>
          <w:sz w:val="24"/>
        </w:rPr>
      </w:pPr>
      <w:r>
        <w:rPr>
          <w:sz w:val="24"/>
        </w:rPr>
        <w:t>Players who regularly miss training without an acceptable reason will reduce their court time.</w:t>
      </w:r>
    </w:p>
    <w:p w:rsidR="00763419" w:rsidRDefault="00763419" w:rsidP="00E54C48">
      <w:pPr>
        <w:pStyle w:val="ListParagraph"/>
        <w:numPr>
          <w:ilvl w:val="1"/>
          <w:numId w:val="4"/>
        </w:numPr>
        <w:spacing w:before="120" w:after="0" w:line="360" w:lineRule="auto"/>
        <w:rPr>
          <w:sz w:val="24"/>
        </w:rPr>
      </w:pPr>
      <w:r>
        <w:rPr>
          <w:sz w:val="24"/>
        </w:rPr>
        <w:t>All strapping, personal injury management, hydrations and other preparation should occur before training starts.</w:t>
      </w:r>
    </w:p>
    <w:p w:rsidR="00E54C48" w:rsidRDefault="00E54C48" w:rsidP="00E54C48">
      <w:pPr>
        <w:spacing w:before="120" w:after="0" w:line="360" w:lineRule="auto"/>
        <w:rPr>
          <w:sz w:val="24"/>
        </w:rPr>
      </w:pPr>
    </w:p>
    <w:p w:rsidR="00E54C48" w:rsidRDefault="00E54C48" w:rsidP="00E54C48">
      <w:pPr>
        <w:spacing w:before="120" w:after="0" w:line="360" w:lineRule="auto"/>
        <w:rPr>
          <w:sz w:val="24"/>
        </w:rPr>
      </w:pPr>
      <w:r>
        <w:rPr>
          <w:noProof/>
          <w:sz w:val="24"/>
          <w:lang w:eastAsia="en-AU"/>
        </w:rPr>
        <w:lastRenderedPageBreak/>
        <w:drawing>
          <wp:inline distT="0" distB="0" distL="0" distR="0" wp14:anchorId="4C06633A" wp14:editId="2C19734D">
            <wp:extent cx="200025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o-Logo2.png"/>
                    <pic:cNvPicPr/>
                  </pic:nvPicPr>
                  <pic:blipFill>
                    <a:blip r:embed="rId11">
                      <a:extLst>
                        <a:ext uri="{28A0092B-C50C-407E-A947-70E740481C1C}">
                          <a14:useLocalDpi xmlns:a14="http://schemas.microsoft.com/office/drawing/2010/main" val="0"/>
                        </a:ext>
                      </a:extLst>
                    </a:blip>
                    <a:stretch>
                      <a:fillRect/>
                    </a:stretch>
                  </pic:blipFill>
                  <pic:spPr>
                    <a:xfrm>
                      <a:off x="0" y="0"/>
                      <a:ext cx="2000250" cy="952500"/>
                    </a:xfrm>
                    <a:prstGeom prst="rect">
                      <a:avLst/>
                    </a:prstGeom>
                  </pic:spPr>
                </pic:pic>
              </a:graphicData>
            </a:graphic>
          </wp:inline>
        </w:drawing>
      </w:r>
    </w:p>
    <w:p w:rsidR="00E54C48" w:rsidRPr="00E54C48" w:rsidRDefault="00E54C48" w:rsidP="00E54C48">
      <w:pPr>
        <w:spacing w:before="120" w:after="0" w:line="360" w:lineRule="auto"/>
        <w:rPr>
          <w:sz w:val="24"/>
        </w:rPr>
      </w:pPr>
    </w:p>
    <w:p w:rsidR="00763419" w:rsidRDefault="00763419" w:rsidP="00E54C48">
      <w:pPr>
        <w:pStyle w:val="ListParagraph"/>
        <w:numPr>
          <w:ilvl w:val="1"/>
          <w:numId w:val="4"/>
        </w:numPr>
        <w:spacing w:before="120" w:after="0" w:line="360" w:lineRule="auto"/>
        <w:rPr>
          <w:sz w:val="24"/>
        </w:rPr>
      </w:pPr>
      <w:r>
        <w:rPr>
          <w:sz w:val="24"/>
        </w:rPr>
        <w:t xml:space="preserve">Players must come </w:t>
      </w:r>
      <w:proofErr w:type="gramStart"/>
      <w:r>
        <w:rPr>
          <w:sz w:val="24"/>
        </w:rPr>
        <w:t>prepared,</w:t>
      </w:r>
      <w:proofErr w:type="gramEnd"/>
      <w:r>
        <w:rPr>
          <w:sz w:val="24"/>
        </w:rPr>
        <w:t xml:space="preserve"> wearing suitable cloth</w:t>
      </w:r>
      <w:r w:rsidR="00590582">
        <w:rPr>
          <w:sz w:val="24"/>
        </w:rPr>
        <w:t>e</w:t>
      </w:r>
      <w:r>
        <w:rPr>
          <w:sz w:val="24"/>
        </w:rPr>
        <w:t>s, footwear, hair tied back, no jewellery, no watches, no phones and no items that may cause injury to self or others.  Note</w:t>
      </w:r>
      <w:r w:rsidR="00590582">
        <w:rPr>
          <w:sz w:val="24"/>
        </w:rPr>
        <w:t xml:space="preserve"> </w:t>
      </w:r>
      <w:proofErr w:type="gramStart"/>
      <w:r w:rsidR="00590582">
        <w:rPr>
          <w:sz w:val="24"/>
        </w:rPr>
        <w:t xml:space="preserve">- </w:t>
      </w:r>
      <w:r>
        <w:rPr>
          <w:sz w:val="24"/>
        </w:rPr>
        <w:t xml:space="preserve"> all</w:t>
      </w:r>
      <w:proofErr w:type="gramEnd"/>
      <w:r>
        <w:rPr>
          <w:sz w:val="24"/>
        </w:rPr>
        <w:t xml:space="preserve"> valuables are stored at own risk.</w:t>
      </w:r>
    </w:p>
    <w:p w:rsidR="00763419" w:rsidRDefault="00763419" w:rsidP="00E54C48">
      <w:pPr>
        <w:pStyle w:val="ListParagraph"/>
        <w:numPr>
          <w:ilvl w:val="1"/>
          <w:numId w:val="4"/>
        </w:numPr>
        <w:spacing w:before="120" w:after="0" w:line="360" w:lineRule="auto"/>
        <w:rPr>
          <w:sz w:val="24"/>
        </w:rPr>
      </w:pPr>
      <w:r>
        <w:rPr>
          <w:sz w:val="24"/>
        </w:rPr>
        <w:t>Players should treat training sessions with a positive attitude, expending the same effort they would in a match.</w:t>
      </w:r>
    </w:p>
    <w:p w:rsidR="00763419" w:rsidRDefault="00763419" w:rsidP="00E54C48">
      <w:pPr>
        <w:pStyle w:val="ListParagraph"/>
        <w:numPr>
          <w:ilvl w:val="1"/>
          <w:numId w:val="4"/>
        </w:numPr>
        <w:spacing w:before="120" w:after="0" w:line="360" w:lineRule="auto"/>
        <w:rPr>
          <w:sz w:val="24"/>
        </w:rPr>
      </w:pPr>
      <w:r>
        <w:rPr>
          <w:sz w:val="24"/>
        </w:rPr>
        <w:t>Players should cooperate with the coach at all times.</w:t>
      </w:r>
    </w:p>
    <w:p w:rsidR="00763419" w:rsidRDefault="00763419" w:rsidP="00E54C48">
      <w:pPr>
        <w:pStyle w:val="ListParagraph"/>
        <w:numPr>
          <w:ilvl w:val="1"/>
          <w:numId w:val="4"/>
        </w:numPr>
        <w:spacing w:before="120" w:after="0" w:line="360" w:lineRule="auto"/>
        <w:rPr>
          <w:sz w:val="24"/>
        </w:rPr>
      </w:pPr>
      <w:r>
        <w:rPr>
          <w:sz w:val="24"/>
        </w:rPr>
        <w:t>In the event of inclement weather, players should still attend training (unless previously advised by coach) the coach will then decide whether or not to cancel.  Teams will train where possible, but players will not be put at risk of ill health or injury.</w:t>
      </w:r>
    </w:p>
    <w:p w:rsidR="005650A5" w:rsidRDefault="005650A5" w:rsidP="00E54C48">
      <w:pPr>
        <w:pStyle w:val="ListParagraph"/>
        <w:numPr>
          <w:ilvl w:val="1"/>
          <w:numId w:val="4"/>
        </w:numPr>
        <w:spacing w:before="120" w:after="0" w:line="360" w:lineRule="auto"/>
        <w:rPr>
          <w:sz w:val="24"/>
        </w:rPr>
      </w:pPr>
      <w:r>
        <w:rPr>
          <w:sz w:val="24"/>
        </w:rPr>
        <w:t>The Tango Netball Club’s hot weather policy for training at the Tango Netball Club</w:t>
      </w:r>
      <w:r w:rsidR="00590582">
        <w:rPr>
          <w:sz w:val="24"/>
        </w:rPr>
        <w:t xml:space="preserve">   </w:t>
      </w:r>
      <w:r>
        <w:rPr>
          <w:sz w:val="24"/>
        </w:rPr>
        <w:t xml:space="preserve"> </w:t>
      </w:r>
      <w:r w:rsidR="00590582">
        <w:rPr>
          <w:sz w:val="24"/>
        </w:rPr>
        <w:t xml:space="preserve">           </w:t>
      </w:r>
      <w:r>
        <w:rPr>
          <w:sz w:val="24"/>
        </w:rPr>
        <w:t>courts is as follows:</w:t>
      </w:r>
    </w:p>
    <w:p w:rsidR="005650A5" w:rsidRDefault="005650A5" w:rsidP="00E54C48">
      <w:pPr>
        <w:spacing w:before="120" w:after="0" w:line="360" w:lineRule="auto"/>
        <w:ind w:left="720"/>
        <w:rPr>
          <w:sz w:val="24"/>
        </w:rPr>
      </w:pPr>
      <w:r>
        <w:rPr>
          <w:sz w:val="24"/>
        </w:rPr>
        <w:t>If it is 36 degrees and above one (1) hour before training is due to commence – training will be cancelled.</w:t>
      </w:r>
    </w:p>
    <w:p w:rsidR="00763419" w:rsidRDefault="00763419" w:rsidP="00E54C48">
      <w:pPr>
        <w:spacing w:before="120" w:after="0" w:line="360" w:lineRule="auto"/>
        <w:ind w:left="720"/>
        <w:rPr>
          <w:sz w:val="24"/>
        </w:rPr>
      </w:pPr>
      <w:r>
        <w:rPr>
          <w:sz w:val="24"/>
        </w:rPr>
        <w:t>If it is between 32 and 35 degrees one (1) hour before training is due to commence – training will be modified accordingly.</w:t>
      </w:r>
    </w:p>
    <w:p w:rsidR="00763419" w:rsidRDefault="00763419" w:rsidP="00E54C48">
      <w:pPr>
        <w:spacing w:before="120" w:after="0" w:line="360" w:lineRule="auto"/>
        <w:ind w:left="720"/>
        <w:rPr>
          <w:sz w:val="24"/>
        </w:rPr>
      </w:pPr>
      <w:r>
        <w:rPr>
          <w:sz w:val="24"/>
        </w:rPr>
        <w:t xml:space="preserve">Please listen to 102.3FM one (1) hour before the commencement time of your training session for weather confirmation, or use the bureau of </w:t>
      </w:r>
      <w:proofErr w:type="spellStart"/>
      <w:r>
        <w:rPr>
          <w:sz w:val="24"/>
        </w:rPr>
        <w:t>meterology</w:t>
      </w:r>
      <w:proofErr w:type="spellEnd"/>
      <w:r>
        <w:rPr>
          <w:sz w:val="24"/>
        </w:rPr>
        <w:t xml:space="preserve"> site at </w:t>
      </w:r>
      <w:hyperlink r:id="rId12" w:history="1">
        <w:r w:rsidRPr="00920963">
          <w:rPr>
            <w:rStyle w:val="Hyperlink"/>
            <w:sz w:val="24"/>
          </w:rPr>
          <w:t>http://www.bom.gov.au/sa/observations/adelaide/shtml</w:t>
        </w:r>
      </w:hyperlink>
    </w:p>
    <w:p w:rsidR="009219B0" w:rsidRDefault="009219B0" w:rsidP="00E54C48">
      <w:pPr>
        <w:spacing w:before="120" w:after="0" w:line="360" w:lineRule="auto"/>
        <w:ind w:left="720"/>
        <w:rPr>
          <w:sz w:val="24"/>
        </w:rPr>
      </w:pPr>
    </w:p>
    <w:p w:rsidR="009219B0" w:rsidRDefault="009219B0" w:rsidP="00E54C48">
      <w:pPr>
        <w:pStyle w:val="ListParagraph"/>
        <w:numPr>
          <w:ilvl w:val="0"/>
          <w:numId w:val="4"/>
        </w:numPr>
        <w:spacing w:before="120" w:after="0" w:line="360" w:lineRule="auto"/>
        <w:rPr>
          <w:sz w:val="24"/>
        </w:rPr>
      </w:pPr>
      <w:r>
        <w:rPr>
          <w:sz w:val="24"/>
        </w:rPr>
        <w:t>GAMES</w:t>
      </w:r>
    </w:p>
    <w:p w:rsidR="009219B0" w:rsidRDefault="009219B0" w:rsidP="00E54C48">
      <w:pPr>
        <w:pStyle w:val="ListParagraph"/>
        <w:numPr>
          <w:ilvl w:val="1"/>
          <w:numId w:val="4"/>
        </w:numPr>
        <w:spacing w:before="120" w:after="0" w:line="360" w:lineRule="auto"/>
        <w:rPr>
          <w:sz w:val="24"/>
        </w:rPr>
      </w:pPr>
      <w:r>
        <w:rPr>
          <w:sz w:val="24"/>
        </w:rPr>
        <w:t>Players should make themselves available for all scheduled matches throughout the season.</w:t>
      </w:r>
    </w:p>
    <w:p w:rsidR="009219B0" w:rsidRDefault="002C26CD" w:rsidP="00E54C48">
      <w:pPr>
        <w:pStyle w:val="ListParagraph"/>
        <w:numPr>
          <w:ilvl w:val="1"/>
          <w:numId w:val="4"/>
        </w:numPr>
        <w:spacing w:before="120" w:after="0" w:line="360" w:lineRule="auto"/>
        <w:rPr>
          <w:sz w:val="24"/>
        </w:rPr>
      </w:pPr>
      <w:r>
        <w:rPr>
          <w:sz w:val="24"/>
        </w:rPr>
        <w:t>In extraordinary circumstances, the coach should be notified well in advance if the player is to be unavailable for any match.</w:t>
      </w:r>
    </w:p>
    <w:p w:rsidR="00E54C48" w:rsidRPr="00E54C48" w:rsidRDefault="00E54C48" w:rsidP="00E54C48">
      <w:pPr>
        <w:spacing w:before="120" w:after="0" w:line="360" w:lineRule="auto"/>
        <w:rPr>
          <w:sz w:val="24"/>
        </w:rPr>
      </w:pPr>
      <w:r>
        <w:rPr>
          <w:noProof/>
          <w:sz w:val="24"/>
          <w:lang w:eastAsia="en-AU"/>
        </w:rPr>
        <w:lastRenderedPageBreak/>
        <w:drawing>
          <wp:inline distT="0" distB="0" distL="0" distR="0" wp14:anchorId="67691288" wp14:editId="44F8E923">
            <wp:extent cx="2000250" cy="952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o-Logo2.png"/>
                    <pic:cNvPicPr/>
                  </pic:nvPicPr>
                  <pic:blipFill>
                    <a:blip r:embed="rId11">
                      <a:extLst>
                        <a:ext uri="{28A0092B-C50C-407E-A947-70E740481C1C}">
                          <a14:useLocalDpi xmlns:a14="http://schemas.microsoft.com/office/drawing/2010/main" val="0"/>
                        </a:ext>
                      </a:extLst>
                    </a:blip>
                    <a:stretch>
                      <a:fillRect/>
                    </a:stretch>
                  </pic:blipFill>
                  <pic:spPr>
                    <a:xfrm>
                      <a:off x="0" y="0"/>
                      <a:ext cx="2000250" cy="952500"/>
                    </a:xfrm>
                    <a:prstGeom prst="rect">
                      <a:avLst/>
                    </a:prstGeom>
                  </pic:spPr>
                </pic:pic>
              </a:graphicData>
            </a:graphic>
          </wp:inline>
        </w:drawing>
      </w:r>
    </w:p>
    <w:p w:rsidR="002C26CD" w:rsidRDefault="002C26CD" w:rsidP="00E54C48">
      <w:pPr>
        <w:pStyle w:val="ListParagraph"/>
        <w:numPr>
          <w:ilvl w:val="1"/>
          <w:numId w:val="4"/>
        </w:numPr>
        <w:spacing w:before="120" w:after="0" w:line="360" w:lineRule="auto"/>
        <w:rPr>
          <w:sz w:val="24"/>
        </w:rPr>
      </w:pPr>
      <w:r>
        <w:rPr>
          <w:sz w:val="24"/>
        </w:rPr>
        <w:t>In the event of injury or illness, the coach should be contacted immediately if the player becomes unavailable.</w:t>
      </w:r>
    </w:p>
    <w:p w:rsidR="002C26CD" w:rsidRDefault="002C26CD" w:rsidP="00E54C48">
      <w:pPr>
        <w:pStyle w:val="ListParagraph"/>
        <w:numPr>
          <w:ilvl w:val="1"/>
          <w:numId w:val="4"/>
        </w:numPr>
        <w:spacing w:before="120" w:after="0" w:line="360" w:lineRule="auto"/>
        <w:rPr>
          <w:sz w:val="24"/>
        </w:rPr>
      </w:pPr>
      <w:r>
        <w:rPr>
          <w:sz w:val="24"/>
        </w:rPr>
        <w:t>An injured player should, where possible, attend matches even if she cannot take part.</w:t>
      </w:r>
    </w:p>
    <w:p w:rsidR="002C26CD" w:rsidRDefault="002C26CD" w:rsidP="00E54C48">
      <w:pPr>
        <w:pStyle w:val="ListParagraph"/>
        <w:numPr>
          <w:ilvl w:val="1"/>
          <w:numId w:val="4"/>
        </w:numPr>
        <w:spacing w:before="120" w:after="0" w:line="360" w:lineRule="auto"/>
        <w:rPr>
          <w:sz w:val="24"/>
        </w:rPr>
      </w:pPr>
      <w:r>
        <w:rPr>
          <w:sz w:val="24"/>
        </w:rPr>
        <w:t>Players are expected to arrive at least 30 minutes prior to the match, or earlier as directed by their coach.  Players who are repeatedly late for warm up may start the game as a substitute player.  Any strapping, nail clipping, or other preparation should be done prior to the 30 minutes.</w:t>
      </w:r>
    </w:p>
    <w:p w:rsidR="002C26CD" w:rsidRDefault="002C26CD" w:rsidP="00E54C48">
      <w:pPr>
        <w:pStyle w:val="ListParagraph"/>
        <w:numPr>
          <w:ilvl w:val="1"/>
          <w:numId w:val="4"/>
        </w:numPr>
        <w:spacing w:before="120" w:after="0" w:line="360" w:lineRule="auto"/>
        <w:rPr>
          <w:sz w:val="24"/>
        </w:rPr>
      </w:pPr>
      <w:r>
        <w:rPr>
          <w:sz w:val="24"/>
        </w:rPr>
        <w:t>Players are to remain with the coach and team from the commencement of warm-ups to the completion of cool-downs.</w:t>
      </w:r>
    </w:p>
    <w:p w:rsidR="002C26CD" w:rsidRDefault="002C26CD" w:rsidP="00E54C48">
      <w:pPr>
        <w:pStyle w:val="ListParagraph"/>
        <w:numPr>
          <w:ilvl w:val="1"/>
          <w:numId w:val="4"/>
        </w:numPr>
        <w:spacing w:before="120" w:after="0" w:line="360" w:lineRule="auto"/>
        <w:rPr>
          <w:sz w:val="24"/>
        </w:rPr>
      </w:pPr>
      <w:r>
        <w:rPr>
          <w:sz w:val="24"/>
        </w:rPr>
        <w:t>Any player representing the Tango Netball Club should conduct herself in an appropriate manner.  Lack of sportsmanship, inappropriate language or unacceptable behaviour will not be tolerated and a player may be removed from play.</w:t>
      </w:r>
    </w:p>
    <w:p w:rsidR="002C26CD" w:rsidRDefault="002C26CD" w:rsidP="00E54C48">
      <w:pPr>
        <w:pStyle w:val="ListParagraph"/>
        <w:numPr>
          <w:ilvl w:val="1"/>
          <w:numId w:val="4"/>
        </w:numPr>
        <w:spacing w:before="120" w:after="0" w:line="360" w:lineRule="auto"/>
        <w:rPr>
          <w:sz w:val="24"/>
        </w:rPr>
      </w:pPr>
      <w:r>
        <w:rPr>
          <w:sz w:val="24"/>
        </w:rPr>
        <w:t xml:space="preserve">Court time in </w:t>
      </w:r>
      <w:proofErr w:type="gramStart"/>
      <w:r>
        <w:rPr>
          <w:sz w:val="24"/>
        </w:rPr>
        <w:t>one(</w:t>
      </w:r>
      <w:proofErr w:type="gramEnd"/>
      <w:r>
        <w:rPr>
          <w:sz w:val="24"/>
        </w:rPr>
        <w:t>1) grades is not guaranteed, and may not be even throughout the season.  Court time in other grades will be shared as equally practicable throughout the season.  In finals, the strongest and best match up team, as determined by the coach, will take the court, and there is no guarantee of court time.</w:t>
      </w:r>
    </w:p>
    <w:p w:rsidR="00E54C48" w:rsidRPr="00E54C48" w:rsidRDefault="00E54C48" w:rsidP="00E54C48">
      <w:pPr>
        <w:spacing w:before="120" w:after="0" w:line="360" w:lineRule="auto"/>
        <w:rPr>
          <w:sz w:val="24"/>
        </w:rPr>
      </w:pPr>
    </w:p>
    <w:p w:rsidR="00482C10" w:rsidRDefault="00482C10" w:rsidP="00E54C48">
      <w:pPr>
        <w:pStyle w:val="ListParagraph"/>
        <w:numPr>
          <w:ilvl w:val="0"/>
          <w:numId w:val="4"/>
        </w:numPr>
        <w:spacing w:before="120" w:after="0" w:line="360" w:lineRule="auto"/>
        <w:rPr>
          <w:sz w:val="24"/>
        </w:rPr>
      </w:pPr>
      <w:r>
        <w:rPr>
          <w:sz w:val="24"/>
        </w:rPr>
        <w:t>UMPIRES</w:t>
      </w:r>
    </w:p>
    <w:p w:rsidR="00482C10" w:rsidRDefault="007F5AED" w:rsidP="00E54C48">
      <w:pPr>
        <w:pStyle w:val="ListParagraph"/>
        <w:numPr>
          <w:ilvl w:val="1"/>
          <w:numId w:val="4"/>
        </w:numPr>
        <w:spacing w:before="120" w:after="0" w:line="360" w:lineRule="auto"/>
        <w:rPr>
          <w:sz w:val="24"/>
        </w:rPr>
      </w:pPr>
      <w:r>
        <w:rPr>
          <w:sz w:val="24"/>
        </w:rPr>
        <w:t xml:space="preserve">It is the </w:t>
      </w:r>
      <w:proofErr w:type="gramStart"/>
      <w:r>
        <w:rPr>
          <w:sz w:val="24"/>
        </w:rPr>
        <w:t>captains</w:t>
      </w:r>
      <w:proofErr w:type="gramEnd"/>
      <w:r>
        <w:rPr>
          <w:sz w:val="24"/>
        </w:rPr>
        <w:t xml:space="preserve"> responsibility to notify the umpire and scorers of the winner of the toss, whose centre pass to start, and which direction the team is going.</w:t>
      </w:r>
    </w:p>
    <w:p w:rsidR="007F5AED" w:rsidRDefault="007F5AED" w:rsidP="00E54C48">
      <w:pPr>
        <w:pStyle w:val="ListParagraph"/>
        <w:numPr>
          <w:ilvl w:val="1"/>
          <w:numId w:val="4"/>
        </w:numPr>
        <w:spacing w:before="120" w:after="0" w:line="360" w:lineRule="auto"/>
        <w:rPr>
          <w:sz w:val="24"/>
        </w:rPr>
      </w:pPr>
      <w:r>
        <w:rPr>
          <w:sz w:val="24"/>
        </w:rPr>
        <w:t>Umpires are an essential part of the game and are to be treated with respect.  Umpires are not to be subjected to negative comments, whether at training or at matches.</w:t>
      </w:r>
    </w:p>
    <w:p w:rsidR="007F5AED" w:rsidRDefault="007F5AED" w:rsidP="00E54C48">
      <w:pPr>
        <w:pStyle w:val="ListParagraph"/>
        <w:numPr>
          <w:ilvl w:val="1"/>
          <w:numId w:val="4"/>
        </w:numPr>
        <w:spacing w:before="120" w:after="0" w:line="360" w:lineRule="auto"/>
        <w:rPr>
          <w:sz w:val="24"/>
        </w:rPr>
      </w:pPr>
      <w:proofErr w:type="gramStart"/>
      <w:r>
        <w:rPr>
          <w:sz w:val="24"/>
        </w:rPr>
        <w:t>Players</w:t>
      </w:r>
      <w:proofErr w:type="gramEnd"/>
      <w:r>
        <w:rPr>
          <w:sz w:val="24"/>
        </w:rPr>
        <w:t xml:space="preserve"> who have any queries, should approach their coach or approach the umpire in question via their captain.</w:t>
      </w:r>
    </w:p>
    <w:p w:rsidR="007F5AED" w:rsidRDefault="00E54C48" w:rsidP="00E54C48">
      <w:pPr>
        <w:spacing w:before="120" w:after="0" w:line="360" w:lineRule="auto"/>
        <w:rPr>
          <w:sz w:val="24"/>
        </w:rPr>
      </w:pPr>
      <w:r>
        <w:rPr>
          <w:noProof/>
          <w:sz w:val="24"/>
          <w:lang w:eastAsia="en-AU"/>
        </w:rPr>
        <w:lastRenderedPageBreak/>
        <w:drawing>
          <wp:inline distT="0" distB="0" distL="0" distR="0" wp14:anchorId="1C14B59D" wp14:editId="61880FF7">
            <wp:extent cx="2000250" cy="95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o-Logo2.png"/>
                    <pic:cNvPicPr/>
                  </pic:nvPicPr>
                  <pic:blipFill>
                    <a:blip r:embed="rId11">
                      <a:extLst>
                        <a:ext uri="{28A0092B-C50C-407E-A947-70E740481C1C}">
                          <a14:useLocalDpi xmlns:a14="http://schemas.microsoft.com/office/drawing/2010/main" val="0"/>
                        </a:ext>
                      </a:extLst>
                    </a:blip>
                    <a:stretch>
                      <a:fillRect/>
                    </a:stretch>
                  </pic:blipFill>
                  <pic:spPr>
                    <a:xfrm>
                      <a:off x="0" y="0"/>
                      <a:ext cx="2000250" cy="952500"/>
                    </a:xfrm>
                    <a:prstGeom prst="rect">
                      <a:avLst/>
                    </a:prstGeom>
                  </pic:spPr>
                </pic:pic>
              </a:graphicData>
            </a:graphic>
          </wp:inline>
        </w:drawing>
      </w:r>
    </w:p>
    <w:p w:rsidR="007F5AED" w:rsidRDefault="007F5AED" w:rsidP="00E54C48">
      <w:pPr>
        <w:pStyle w:val="ListParagraph"/>
        <w:numPr>
          <w:ilvl w:val="0"/>
          <w:numId w:val="4"/>
        </w:numPr>
        <w:spacing w:before="120" w:after="0" w:line="360" w:lineRule="auto"/>
        <w:rPr>
          <w:sz w:val="24"/>
        </w:rPr>
      </w:pPr>
      <w:r>
        <w:rPr>
          <w:sz w:val="24"/>
        </w:rPr>
        <w:t>MOVEMENT OF PLAYERS</w:t>
      </w:r>
    </w:p>
    <w:p w:rsidR="007F5AED" w:rsidRDefault="007F5AED" w:rsidP="00E54C48">
      <w:pPr>
        <w:pStyle w:val="ListParagraph"/>
        <w:numPr>
          <w:ilvl w:val="1"/>
          <w:numId w:val="4"/>
        </w:numPr>
        <w:spacing w:before="120" w:after="0" w:line="360" w:lineRule="auto"/>
        <w:rPr>
          <w:sz w:val="24"/>
        </w:rPr>
      </w:pPr>
      <w:r>
        <w:rPr>
          <w:sz w:val="24"/>
        </w:rPr>
        <w:t>Players should be aware that they may be moved on merit, to a team in a higher grade.</w:t>
      </w:r>
    </w:p>
    <w:p w:rsidR="007F5AED" w:rsidRDefault="007F5AED" w:rsidP="00E54C48">
      <w:pPr>
        <w:pStyle w:val="ListParagraph"/>
        <w:numPr>
          <w:ilvl w:val="1"/>
          <w:numId w:val="4"/>
        </w:numPr>
        <w:spacing w:before="120" w:after="0" w:line="360" w:lineRule="auto"/>
        <w:rPr>
          <w:sz w:val="24"/>
        </w:rPr>
      </w:pPr>
      <w:r>
        <w:rPr>
          <w:sz w:val="24"/>
        </w:rPr>
        <w:t>This may occur because of illness, injury or unavailability, and may be a permanent or temporary move.</w:t>
      </w:r>
    </w:p>
    <w:p w:rsidR="007F5AED" w:rsidRDefault="007F5AED" w:rsidP="00E54C48">
      <w:pPr>
        <w:pStyle w:val="ListParagraph"/>
        <w:numPr>
          <w:ilvl w:val="1"/>
          <w:numId w:val="4"/>
        </w:numPr>
        <w:spacing w:before="120" w:after="0" w:line="360" w:lineRule="auto"/>
        <w:rPr>
          <w:sz w:val="24"/>
        </w:rPr>
      </w:pPr>
      <w:r>
        <w:rPr>
          <w:sz w:val="24"/>
        </w:rPr>
        <w:t>If a player in a lower grade is seen to be performing better than a player in a higher grade, the coaches may in consultation with the Match Committee or Age Grade Coordinator, change players.</w:t>
      </w:r>
    </w:p>
    <w:p w:rsidR="007F5AED" w:rsidRDefault="007F5AED" w:rsidP="00E54C48">
      <w:pPr>
        <w:pStyle w:val="ListParagraph"/>
        <w:numPr>
          <w:ilvl w:val="1"/>
          <w:numId w:val="4"/>
        </w:numPr>
        <w:spacing w:before="120" w:after="0" w:line="360" w:lineRule="auto"/>
        <w:rPr>
          <w:sz w:val="24"/>
        </w:rPr>
      </w:pPr>
      <w:r>
        <w:rPr>
          <w:sz w:val="24"/>
        </w:rPr>
        <w:t>Players should be aware that they may be replaced by a player from a lower grade if they are seen to be not coping or performing in their grade or with the demands of training.</w:t>
      </w:r>
    </w:p>
    <w:p w:rsidR="007F5AED" w:rsidRDefault="007F5AED" w:rsidP="00E54C48">
      <w:pPr>
        <w:pStyle w:val="ListParagraph"/>
        <w:numPr>
          <w:ilvl w:val="1"/>
          <w:numId w:val="4"/>
        </w:numPr>
        <w:spacing w:before="120" w:after="0" w:line="360" w:lineRule="auto"/>
        <w:rPr>
          <w:sz w:val="24"/>
        </w:rPr>
      </w:pPr>
      <w:r>
        <w:rPr>
          <w:sz w:val="24"/>
        </w:rPr>
        <w:t>Similarly players should be aware that they may be required from time to time, play for a team in a lower grade due to unavailability of players.  Such requests are to be treated positively and considered in the best interest of the club by helping another team at a difficult time.</w:t>
      </w:r>
    </w:p>
    <w:p w:rsidR="007F5AED" w:rsidRDefault="007F5AED" w:rsidP="00E54C48">
      <w:pPr>
        <w:pStyle w:val="ListParagraph"/>
        <w:spacing w:before="120" w:after="0" w:line="360" w:lineRule="auto"/>
        <w:ind w:left="360"/>
        <w:rPr>
          <w:sz w:val="24"/>
        </w:rPr>
      </w:pPr>
    </w:p>
    <w:p w:rsidR="007F5AED" w:rsidRDefault="007F5AED" w:rsidP="00E54C48">
      <w:pPr>
        <w:pStyle w:val="ListParagraph"/>
        <w:numPr>
          <w:ilvl w:val="0"/>
          <w:numId w:val="4"/>
        </w:numPr>
        <w:spacing w:before="120" w:after="0" w:line="360" w:lineRule="auto"/>
        <w:rPr>
          <w:sz w:val="24"/>
        </w:rPr>
      </w:pPr>
      <w:r>
        <w:rPr>
          <w:sz w:val="24"/>
        </w:rPr>
        <w:t>GRIEVANCES</w:t>
      </w:r>
    </w:p>
    <w:p w:rsidR="007F5AED" w:rsidRDefault="007F5AED" w:rsidP="00E54C48">
      <w:pPr>
        <w:pStyle w:val="ListParagraph"/>
        <w:numPr>
          <w:ilvl w:val="1"/>
          <w:numId w:val="4"/>
        </w:numPr>
        <w:spacing w:before="120" w:after="0" w:line="360" w:lineRule="auto"/>
        <w:rPr>
          <w:sz w:val="24"/>
        </w:rPr>
      </w:pPr>
      <w:r>
        <w:rPr>
          <w:sz w:val="24"/>
        </w:rPr>
        <w:t xml:space="preserve">At times a player </w:t>
      </w:r>
      <w:r w:rsidR="00B32437">
        <w:rPr>
          <w:sz w:val="24"/>
        </w:rPr>
        <w:t>or parents may face conflict with a coach or another player and feel that they have a genuine grievance.</w:t>
      </w:r>
    </w:p>
    <w:p w:rsidR="00B32437" w:rsidRDefault="00B32437" w:rsidP="00E54C48">
      <w:pPr>
        <w:pStyle w:val="ListParagraph"/>
        <w:numPr>
          <w:ilvl w:val="1"/>
          <w:numId w:val="4"/>
        </w:numPr>
        <w:spacing w:before="120" w:after="0" w:line="360" w:lineRule="auto"/>
        <w:rPr>
          <w:sz w:val="24"/>
        </w:rPr>
      </w:pPr>
      <w:r>
        <w:rPr>
          <w:sz w:val="24"/>
        </w:rPr>
        <w:t>Most problems may be resolved informally, quickly and easily through communication between the two parties, and the Age Grade Coordinator can be used as a mediator.</w:t>
      </w:r>
    </w:p>
    <w:p w:rsidR="00B32437" w:rsidRDefault="00B32437" w:rsidP="00E54C48">
      <w:pPr>
        <w:pStyle w:val="ListParagraph"/>
        <w:numPr>
          <w:ilvl w:val="1"/>
          <w:numId w:val="4"/>
        </w:numPr>
        <w:spacing w:before="120" w:after="0" w:line="360" w:lineRule="auto"/>
        <w:rPr>
          <w:sz w:val="24"/>
        </w:rPr>
      </w:pPr>
      <w:r>
        <w:rPr>
          <w:sz w:val="24"/>
        </w:rPr>
        <w:t xml:space="preserve">Should communication with the parties fail to produce a satisfactory resolution, then the member may follow the grievance procedure as listed on the Tango Website </w:t>
      </w:r>
      <w:hyperlink r:id="rId13" w:history="1">
        <w:r w:rsidRPr="00920963">
          <w:rPr>
            <w:rStyle w:val="Hyperlink"/>
            <w:sz w:val="24"/>
          </w:rPr>
          <w:t>www.tangonetballclub.com.au</w:t>
        </w:r>
      </w:hyperlink>
    </w:p>
    <w:p w:rsidR="00B32437" w:rsidRDefault="00B32437" w:rsidP="00E54C48">
      <w:pPr>
        <w:spacing w:before="120" w:after="0" w:line="360" w:lineRule="auto"/>
        <w:rPr>
          <w:sz w:val="24"/>
        </w:rPr>
      </w:pPr>
    </w:p>
    <w:p w:rsidR="00AA4C9E" w:rsidRDefault="00AA4C9E" w:rsidP="00E54C48">
      <w:pPr>
        <w:spacing w:before="120" w:after="0" w:line="360" w:lineRule="auto"/>
        <w:rPr>
          <w:sz w:val="24"/>
        </w:rPr>
      </w:pPr>
    </w:p>
    <w:p w:rsidR="00AA4C9E" w:rsidRDefault="00AA4C9E" w:rsidP="00E54C48">
      <w:pPr>
        <w:spacing w:before="120" w:after="0" w:line="360" w:lineRule="auto"/>
        <w:rPr>
          <w:sz w:val="24"/>
        </w:rPr>
      </w:pPr>
      <w:r>
        <w:rPr>
          <w:noProof/>
          <w:sz w:val="24"/>
          <w:lang w:eastAsia="en-AU"/>
        </w:rPr>
        <w:lastRenderedPageBreak/>
        <w:drawing>
          <wp:inline distT="0" distB="0" distL="0" distR="0" wp14:anchorId="3BD95EF5" wp14:editId="1D1CA9E2">
            <wp:extent cx="200025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o-Logo2.png"/>
                    <pic:cNvPicPr/>
                  </pic:nvPicPr>
                  <pic:blipFill>
                    <a:blip r:embed="rId11">
                      <a:extLst>
                        <a:ext uri="{28A0092B-C50C-407E-A947-70E740481C1C}">
                          <a14:useLocalDpi xmlns:a14="http://schemas.microsoft.com/office/drawing/2010/main" val="0"/>
                        </a:ext>
                      </a:extLst>
                    </a:blip>
                    <a:stretch>
                      <a:fillRect/>
                    </a:stretch>
                  </pic:blipFill>
                  <pic:spPr>
                    <a:xfrm>
                      <a:off x="0" y="0"/>
                      <a:ext cx="2000250" cy="952500"/>
                    </a:xfrm>
                    <a:prstGeom prst="rect">
                      <a:avLst/>
                    </a:prstGeom>
                  </pic:spPr>
                </pic:pic>
              </a:graphicData>
            </a:graphic>
          </wp:inline>
        </w:drawing>
      </w:r>
    </w:p>
    <w:p w:rsidR="00AA4C9E" w:rsidRDefault="00AA4C9E" w:rsidP="00E54C48">
      <w:pPr>
        <w:spacing w:before="120" w:after="0" w:line="360" w:lineRule="auto"/>
        <w:rPr>
          <w:sz w:val="24"/>
        </w:rPr>
      </w:pPr>
    </w:p>
    <w:p w:rsidR="00B32437" w:rsidRDefault="00B32437" w:rsidP="00E54C48">
      <w:pPr>
        <w:pStyle w:val="ListParagraph"/>
        <w:numPr>
          <w:ilvl w:val="0"/>
          <w:numId w:val="4"/>
        </w:numPr>
        <w:spacing w:before="120" w:after="0" w:line="360" w:lineRule="auto"/>
        <w:rPr>
          <w:sz w:val="24"/>
        </w:rPr>
      </w:pPr>
      <w:r>
        <w:rPr>
          <w:sz w:val="24"/>
        </w:rPr>
        <w:t>COACHES</w:t>
      </w:r>
    </w:p>
    <w:p w:rsidR="00B32437" w:rsidRDefault="00B32437" w:rsidP="00E54C48">
      <w:pPr>
        <w:pStyle w:val="ListParagraph"/>
        <w:numPr>
          <w:ilvl w:val="1"/>
          <w:numId w:val="4"/>
        </w:numPr>
        <w:spacing w:before="120" w:after="0" w:line="360" w:lineRule="auto"/>
        <w:rPr>
          <w:sz w:val="24"/>
        </w:rPr>
      </w:pPr>
      <w:r>
        <w:rPr>
          <w:sz w:val="24"/>
        </w:rPr>
        <w:t>Players must fully support their coach and abide by any decision made by their coach.  Many decisions must be made throughout the season and these are not always popular to all players.  Players are reminded that the coach must make decision</w:t>
      </w:r>
      <w:r w:rsidR="004205E1">
        <w:rPr>
          <w:sz w:val="24"/>
        </w:rPr>
        <w:t>s</w:t>
      </w:r>
      <w:r>
        <w:rPr>
          <w:sz w:val="24"/>
        </w:rPr>
        <w:t xml:space="preserve"> for the good of the team and not just for the individual.</w:t>
      </w:r>
    </w:p>
    <w:p w:rsidR="00B32437" w:rsidRDefault="00B32437" w:rsidP="00E54C48">
      <w:pPr>
        <w:spacing w:before="120" w:after="0" w:line="360" w:lineRule="auto"/>
        <w:rPr>
          <w:sz w:val="24"/>
        </w:rPr>
      </w:pPr>
    </w:p>
    <w:p w:rsidR="00B32437" w:rsidRDefault="00B32437" w:rsidP="00E54C48">
      <w:pPr>
        <w:pStyle w:val="ListParagraph"/>
        <w:numPr>
          <w:ilvl w:val="0"/>
          <w:numId w:val="4"/>
        </w:numPr>
        <w:spacing w:before="120" w:after="0" w:line="360" w:lineRule="auto"/>
        <w:rPr>
          <w:sz w:val="24"/>
        </w:rPr>
      </w:pPr>
      <w:r>
        <w:rPr>
          <w:sz w:val="24"/>
        </w:rPr>
        <w:t>PLAYERS CODE OF CONDUCT</w:t>
      </w:r>
    </w:p>
    <w:p w:rsidR="00B32437" w:rsidRDefault="004141A9" w:rsidP="00E54C48">
      <w:pPr>
        <w:pStyle w:val="ListParagraph"/>
        <w:spacing w:before="120" w:after="0" w:line="360" w:lineRule="auto"/>
        <w:ind w:left="0"/>
        <w:rPr>
          <w:sz w:val="24"/>
        </w:rPr>
      </w:pPr>
      <w:r>
        <w:rPr>
          <w:sz w:val="24"/>
        </w:rPr>
        <w:t>In addition to the Expectations of Players detailed herein, all players are required to observe the basic code of conduct.</w:t>
      </w:r>
    </w:p>
    <w:p w:rsidR="004141A9" w:rsidRDefault="004141A9" w:rsidP="00E54C48">
      <w:pPr>
        <w:pStyle w:val="ListParagraph"/>
        <w:spacing w:before="120" w:after="0" w:line="360" w:lineRule="auto"/>
        <w:ind w:left="1000"/>
        <w:rPr>
          <w:sz w:val="24"/>
        </w:rPr>
      </w:pPr>
    </w:p>
    <w:p w:rsidR="004141A9" w:rsidRDefault="004141A9" w:rsidP="00E54C48">
      <w:pPr>
        <w:pStyle w:val="ListParagraph"/>
        <w:spacing w:before="120" w:after="0" w:line="360" w:lineRule="auto"/>
        <w:ind w:left="567"/>
        <w:rPr>
          <w:sz w:val="24"/>
        </w:rPr>
      </w:pPr>
      <w:r>
        <w:rPr>
          <w:sz w:val="24"/>
        </w:rPr>
        <w:t xml:space="preserve">8.1 </w:t>
      </w:r>
      <w:r w:rsidRPr="003D1942">
        <w:rPr>
          <w:sz w:val="24"/>
          <w:u w:val="single"/>
        </w:rPr>
        <w:t>Conduct</w:t>
      </w:r>
    </w:p>
    <w:p w:rsidR="004141A9" w:rsidRDefault="004141A9" w:rsidP="00E54C48">
      <w:pPr>
        <w:pStyle w:val="ListParagraph"/>
        <w:spacing w:before="120" w:after="0" w:line="360" w:lineRule="auto"/>
        <w:ind w:left="1000"/>
        <w:rPr>
          <w:sz w:val="24"/>
        </w:rPr>
      </w:pPr>
      <w:r>
        <w:rPr>
          <w:sz w:val="24"/>
        </w:rPr>
        <w:t>Play by the rules.</w:t>
      </w:r>
    </w:p>
    <w:p w:rsidR="004141A9" w:rsidRDefault="004141A9" w:rsidP="00E54C48">
      <w:pPr>
        <w:pStyle w:val="ListParagraph"/>
        <w:spacing w:before="120" w:after="0" w:line="360" w:lineRule="auto"/>
        <w:ind w:left="1000"/>
        <w:rPr>
          <w:sz w:val="24"/>
        </w:rPr>
      </w:pPr>
      <w:r>
        <w:rPr>
          <w:sz w:val="24"/>
        </w:rPr>
        <w:t>Never argue with an official.  If you disagree, have your captain approach the official during a break or after competition.</w:t>
      </w:r>
    </w:p>
    <w:p w:rsidR="003D1942" w:rsidRDefault="003D1942" w:rsidP="00E54C48">
      <w:pPr>
        <w:pStyle w:val="ListParagraph"/>
        <w:spacing w:before="120" w:after="0" w:line="360" w:lineRule="auto"/>
        <w:ind w:left="1000"/>
        <w:rPr>
          <w:sz w:val="24"/>
        </w:rPr>
      </w:pPr>
      <w:r>
        <w:rPr>
          <w:sz w:val="24"/>
        </w:rPr>
        <w:t xml:space="preserve">Control your temper, verbal abuse of </w:t>
      </w:r>
      <w:proofErr w:type="spellStart"/>
      <w:r>
        <w:rPr>
          <w:sz w:val="24"/>
        </w:rPr>
        <w:t>officals</w:t>
      </w:r>
      <w:proofErr w:type="spellEnd"/>
      <w:r>
        <w:rPr>
          <w:sz w:val="24"/>
        </w:rPr>
        <w:t xml:space="preserve"> or other players, is not acceptable.</w:t>
      </w:r>
    </w:p>
    <w:p w:rsidR="003D1942" w:rsidRDefault="003D1942" w:rsidP="00E54C48">
      <w:pPr>
        <w:pStyle w:val="ListParagraph"/>
        <w:spacing w:before="120" w:after="0" w:line="360" w:lineRule="auto"/>
        <w:ind w:left="1000"/>
        <w:rPr>
          <w:sz w:val="24"/>
        </w:rPr>
      </w:pPr>
      <w:r>
        <w:rPr>
          <w:sz w:val="24"/>
        </w:rPr>
        <w:t>Work equally hard for yourself and your team.  Your team’s performance will benefit and so will you.</w:t>
      </w:r>
    </w:p>
    <w:p w:rsidR="003D1942" w:rsidRDefault="003D1942" w:rsidP="00E54C48">
      <w:pPr>
        <w:pStyle w:val="ListParagraph"/>
        <w:spacing w:before="120" w:after="0" w:line="360" w:lineRule="auto"/>
        <w:ind w:left="1000"/>
        <w:rPr>
          <w:sz w:val="24"/>
        </w:rPr>
      </w:pPr>
      <w:r>
        <w:rPr>
          <w:sz w:val="24"/>
        </w:rPr>
        <w:t>Be a good sport.  Applaud all good plays whether they are your team or the opposition.</w:t>
      </w:r>
    </w:p>
    <w:p w:rsidR="003D1942" w:rsidRDefault="003D1942" w:rsidP="00E54C48">
      <w:pPr>
        <w:pStyle w:val="ListParagraph"/>
        <w:spacing w:before="120" w:after="0" w:line="360" w:lineRule="auto"/>
        <w:ind w:left="1000"/>
        <w:rPr>
          <w:sz w:val="24"/>
        </w:rPr>
      </w:pPr>
      <w:r>
        <w:rPr>
          <w:sz w:val="24"/>
        </w:rPr>
        <w:t>Treat all players as you would like to be treated.  Do not interfere with, bully or take unfair advantage of another player.</w:t>
      </w:r>
    </w:p>
    <w:p w:rsidR="003D1942" w:rsidRDefault="003D1942" w:rsidP="00E54C48">
      <w:pPr>
        <w:pStyle w:val="ListParagraph"/>
        <w:spacing w:before="120" w:after="0" w:line="360" w:lineRule="auto"/>
        <w:ind w:left="1000"/>
        <w:rPr>
          <w:sz w:val="24"/>
        </w:rPr>
      </w:pPr>
      <w:r>
        <w:rPr>
          <w:sz w:val="24"/>
        </w:rPr>
        <w:t>Co-operate with your coach, team mates and opponents.  Without them there would be no game.</w:t>
      </w:r>
    </w:p>
    <w:p w:rsidR="003D1942" w:rsidRDefault="003D1942" w:rsidP="00E54C48">
      <w:pPr>
        <w:pStyle w:val="ListParagraph"/>
        <w:spacing w:before="120" w:after="0" w:line="360" w:lineRule="auto"/>
        <w:ind w:left="1000"/>
        <w:rPr>
          <w:sz w:val="24"/>
        </w:rPr>
      </w:pPr>
      <w:r>
        <w:rPr>
          <w:sz w:val="24"/>
        </w:rPr>
        <w:t>Play for the love of it, not just to please the parents.</w:t>
      </w:r>
    </w:p>
    <w:p w:rsidR="003D1942" w:rsidRDefault="003D1942" w:rsidP="00E54C48">
      <w:pPr>
        <w:pStyle w:val="ListParagraph"/>
        <w:spacing w:before="120" w:after="0" w:line="360" w:lineRule="auto"/>
        <w:ind w:left="1000"/>
        <w:rPr>
          <w:sz w:val="24"/>
        </w:rPr>
      </w:pPr>
    </w:p>
    <w:p w:rsidR="003D1942" w:rsidRDefault="003D1942" w:rsidP="00E54C48">
      <w:pPr>
        <w:pStyle w:val="ListParagraph"/>
        <w:spacing w:before="120" w:after="0" w:line="360" w:lineRule="auto"/>
        <w:ind w:left="1000"/>
        <w:rPr>
          <w:sz w:val="24"/>
        </w:rPr>
      </w:pPr>
    </w:p>
    <w:p w:rsidR="00AA4C9E" w:rsidRDefault="00AA4C9E" w:rsidP="00E54C48">
      <w:pPr>
        <w:pStyle w:val="ListParagraph"/>
        <w:spacing w:before="120" w:after="0" w:line="360" w:lineRule="auto"/>
        <w:ind w:left="1000"/>
        <w:rPr>
          <w:sz w:val="24"/>
        </w:rPr>
      </w:pPr>
      <w:r>
        <w:rPr>
          <w:noProof/>
          <w:sz w:val="24"/>
          <w:lang w:eastAsia="en-AU"/>
        </w:rPr>
        <w:lastRenderedPageBreak/>
        <w:drawing>
          <wp:inline distT="0" distB="0" distL="0" distR="0" wp14:anchorId="6FAE0483" wp14:editId="01F00563">
            <wp:extent cx="2000250" cy="95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o-Logo2.png"/>
                    <pic:cNvPicPr/>
                  </pic:nvPicPr>
                  <pic:blipFill>
                    <a:blip r:embed="rId11">
                      <a:extLst>
                        <a:ext uri="{28A0092B-C50C-407E-A947-70E740481C1C}">
                          <a14:useLocalDpi xmlns:a14="http://schemas.microsoft.com/office/drawing/2010/main" val="0"/>
                        </a:ext>
                      </a:extLst>
                    </a:blip>
                    <a:stretch>
                      <a:fillRect/>
                    </a:stretch>
                  </pic:blipFill>
                  <pic:spPr>
                    <a:xfrm>
                      <a:off x="0" y="0"/>
                      <a:ext cx="2000250" cy="952500"/>
                    </a:xfrm>
                    <a:prstGeom prst="rect">
                      <a:avLst/>
                    </a:prstGeom>
                  </pic:spPr>
                </pic:pic>
              </a:graphicData>
            </a:graphic>
          </wp:inline>
        </w:drawing>
      </w:r>
    </w:p>
    <w:p w:rsidR="00AA4C9E" w:rsidRDefault="00AA4C9E" w:rsidP="00E54C48">
      <w:pPr>
        <w:pStyle w:val="ListParagraph"/>
        <w:spacing w:before="120" w:after="0" w:line="360" w:lineRule="auto"/>
        <w:ind w:left="1000"/>
        <w:rPr>
          <w:sz w:val="24"/>
        </w:rPr>
      </w:pPr>
    </w:p>
    <w:p w:rsidR="003D1942" w:rsidRPr="003D1942" w:rsidRDefault="003D1942" w:rsidP="00E54C48">
      <w:pPr>
        <w:pStyle w:val="ListParagraph"/>
        <w:spacing w:before="120" w:after="0" w:line="360" w:lineRule="auto"/>
        <w:ind w:left="1000" w:hanging="433"/>
        <w:rPr>
          <w:sz w:val="24"/>
          <w:u w:val="single"/>
        </w:rPr>
      </w:pPr>
      <w:r>
        <w:rPr>
          <w:sz w:val="24"/>
        </w:rPr>
        <w:t xml:space="preserve">8.2 </w:t>
      </w:r>
      <w:r w:rsidRPr="003D1942">
        <w:rPr>
          <w:sz w:val="24"/>
          <w:u w:val="single"/>
        </w:rPr>
        <w:t xml:space="preserve">Non </w:t>
      </w:r>
      <w:proofErr w:type="spellStart"/>
      <w:r w:rsidRPr="003D1942">
        <w:rPr>
          <w:sz w:val="24"/>
          <w:u w:val="single"/>
        </w:rPr>
        <w:t>Negotiables</w:t>
      </w:r>
      <w:proofErr w:type="spellEnd"/>
    </w:p>
    <w:p w:rsidR="003D1942" w:rsidRDefault="003D1942" w:rsidP="00E54C48">
      <w:pPr>
        <w:pStyle w:val="ListParagraph"/>
        <w:spacing w:before="120" w:after="0" w:line="360" w:lineRule="auto"/>
        <w:ind w:left="1000"/>
        <w:rPr>
          <w:sz w:val="24"/>
        </w:rPr>
      </w:pPr>
      <w:r>
        <w:rPr>
          <w:sz w:val="24"/>
        </w:rPr>
        <w:t>The Tango Netball Club is committed to ensuring a safe and family orientated environment to be enjoyed by all.  The Management Committee, when necessary, will take appropriate action against any persons who places the health, safety and wellbeing of another person at risk, including referring the matter to relevant Statutory Authorities and/or expulsion from the club.  The following behaviour which causes or has the potential to cause injury, offends, upsets, humiliates, excludes or frightens another person will not be tolerated at Tango:</w:t>
      </w:r>
    </w:p>
    <w:p w:rsidR="003D1942" w:rsidRDefault="003D1942" w:rsidP="00E54C48">
      <w:pPr>
        <w:pStyle w:val="ListParagraph"/>
        <w:spacing w:before="120" w:after="0" w:line="360" w:lineRule="auto"/>
        <w:ind w:left="1000"/>
        <w:rPr>
          <w:sz w:val="24"/>
        </w:rPr>
      </w:pPr>
    </w:p>
    <w:tbl>
      <w:tblPr>
        <w:tblStyle w:val="TableGrid"/>
        <w:tblW w:w="0" w:type="auto"/>
        <w:tblInd w:w="1000" w:type="dxa"/>
        <w:tblLook w:val="04A0" w:firstRow="1" w:lastRow="0" w:firstColumn="1" w:lastColumn="0" w:noHBand="0" w:noVBand="1"/>
      </w:tblPr>
      <w:tblGrid>
        <w:gridCol w:w="1660"/>
        <w:gridCol w:w="6582"/>
      </w:tblGrid>
      <w:tr w:rsidR="003D1942" w:rsidTr="003D1942">
        <w:tc>
          <w:tcPr>
            <w:tcW w:w="1660" w:type="dxa"/>
          </w:tcPr>
          <w:p w:rsidR="003D1942" w:rsidRDefault="003D1942" w:rsidP="00E54C48">
            <w:pPr>
              <w:pStyle w:val="ListParagraph"/>
              <w:spacing w:before="120" w:line="360" w:lineRule="auto"/>
              <w:ind w:left="0"/>
              <w:rPr>
                <w:sz w:val="24"/>
              </w:rPr>
            </w:pPr>
            <w:proofErr w:type="spellStart"/>
            <w:r>
              <w:rPr>
                <w:sz w:val="24"/>
              </w:rPr>
              <w:t>Assualt</w:t>
            </w:r>
            <w:proofErr w:type="spellEnd"/>
          </w:p>
        </w:tc>
        <w:tc>
          <w:tcPr>
            <w:tcW w:w="6582" w:type="dxa"/>
          </w:tcPr>
          <w:p w:rsidR="003D1942" w:rsidRDefault="008D1A34" w:rsidP="004205E1">
            <w:pPr>
              <w:pStyle w:val="ListParagraph"/>
              <w:spacing w:before="120" w:line="360" w:lineRule="auto"/>
              <w:ind w:left="0"/>
              <w:rPr>
                <w:sz w:val="24"/>
              </w:rPr>
            </w:pPr>
            <w:r>
              <w:rPr>
                <w:sz w:val="24"/>
              </w:rPr>
              <w:t>Intentional physical attac</w:t>
            </w:r>
            <w:r w:rsidR="004205E1">
              <w:rPr>
                <w:sz w:val="24"/>
              </w:rPr>
              <w:t>k</w:t>
            </w:r>
            <w:r>
              <w:rPr>
                <w:sz w:val="24"/>
              </w:rPr>
              <w:t xml:space="preserve"> or threatening behaviour including (but not limited to) hitting, slapping, kicking, spitting, throwing of an object, scratching or tripping.</w:t>
            </w:r>
          </w:p>
        </w:tc>
      </w:tr>
      <w:tr w:rsidR="003D1942" w:rsidTr="003D1942">
        <w:tc>
          <w:tcPr>
            <w:tcW w:w="1660" w:type="dxa"/>
          </w:tcPr>
          <w:p w:rsidR="003D1942" w:rsidRDefault="008D1A34" w:rsidP="00E54C48">
            <w:pPr>
              <w:pStyle w:val="ListParagraph"/>
              <w:spacing w:before="120" w:line="360" w:lineRule="auto"/>
              <w:ind w:left="0"/>
              <w:rPr>
                <w:sz w:val="24"/>
              </w:rPr>
            </w:pPr>
            <w:r>
              <w:rPr>
                <w:sz w:val="24"/>
              </w:rPr>
              <w:t>Abuse</w:t>
            </w:r>
          </w:p>
        </w:tc>
        <w:tc>
          <w:tcPr>
            <w:tcW w:w="6582" w:type="dxa"/>
          </w:tcPr>
          <w:p w:rsidR="003D1942" w:rsidRDefault="008D1A34" w:rsidP="00E54C48">
            <w:pPr>
              <w:pStyle w:val="ListParagraph"/>
              <w:spacing w:before="120" w:line="360" w:lineRule="auto"/>
              <w:ind w:left="0"/>
              <w:rPr>
                <w:sz w:val="24"/>
              </w:rPr>
            </w:pPr>
            <w:r>
              <w:rPr>
                <w:sz w:val="24"/>
              </w:rPr>
              <w:t>Verbal insult, swearing or physical gestures.</w:t>
            </w:r>
          </w:p>
        </w:tc>
      </w:tr>
      <w:tr w:rsidR="003D1942" w:rsidTr="003D1942">
        <w:tc>
          <w:tcPr>
            <w:tcW w:w="1660" w:type="dxa"/>
          </w:tcPr>
          <w:p w:rsidR="003D1942" w:rsidRDefault="008D1A34" w:rsidP="00E54C48">
            <w:pPr>
              <w:pStyle w:val="ListParagraph"/>
              <w:spacing w:before="120" w:line="360" w:lineRule="auto"/>
              <w:ind w:left="0"/>
              <w:rPr>
                <w:sz w:val="24"/>
              </w:rPr>
            </w:pPr>
            <w:r>
              <w:rPr>
                <w:sz w:val="24"/>
              </w:rPr>
              <w:t>Bullying</w:t>
            </w:r>
          </w:p>
        </w:tc>
        <w:tc>
          <w:tcPr>
            <w:tcW w:w="6582" w:type="dxa"/>
          </w:tcPr>
          <w:p w:rsidR="003D1942" w:rsidRDefault="008D1A34" w:rsidP="00E54C48">
            <w:pPr>
              <w:pStyle w:val="ListParagraph"/>
              <w:spacing w:before="120" w:line="360" w:lineRule="auto"/>
              <w:ind w:left="0"/>
              <w:rPr>
                <w:sz w:val="24"/>
              </w:rPr>
            </w:pPr>
            <w:r>
              <w:rPr>
                <w:sz w:val="24"/>
              </w:rPr>
              <w:t xml:space="preserve">The use of a position of power or strength to </w:t>
            </w:r>
            <w:proofErr w:type="gramStart"/>
            <w:r>
              <w:rPr>
                <w:sz w:val="24"/>
              </w:rPr>
              <w:t>threaten,</w:t>
            </w:r>
            <w:proofErr w:type="gramEnd"/>
            <w:r>
              <w:rPr>
                <w:sz w:val="24"/>
              </w:rPr>
              <w:t xml:space="preserve"> hurt or influence another person.</w:t>
            </w:r>
          </w:p>
        </w:tc>
      </w:tr>
      <w:tr w:rsidR="003D1942" w:rsidTr="003D1942">
        <w:tc>
          <w:tcPr>
            <w:tcW w:w="1660" w:type="dxa"/>
          </w:tcPr>
          <w:p w:rsidR="003D1942" w:rsidRDefault="008D1A34" w:rsidP="00E54C48">
            <w:pPr>
              <w:pStyle w:val="ListParagraph"/>
              <w:spacing w:before="120" w:line="360" w:lineRule="auto"/>
              <w:ind w:left="0"/>
              <w:rPr>
                <w:sz w:val="24"/>
              </w:rPr>
            </w:pPr>
            <w:r>
              <w:rPr>
                <w:sz w:val="24"/>
              </w:rPr>
              <w:t>Harassment</w:t>
            </w:r>
          </w:p>
        </w:tc>
        <w:tc>
          <w:tcPr>
            <w:tcW w:w="6582" w:type="dxa"/>
          </w:tcPr>
          <w:p w:rsidR="003D1942" w:rsidRDefault="008D1A34" w:rsidP="00E54C48">
            <w:pPr>
              <w:pStyle w:val="ListParagraph"/>
              <w:spacing w:before="120" w:line="360" w:lineRule="auto"/>
              <w:ind w:left="0"/>
              <w:rPr>
                <w:sz w:val="24"/>
              </w:rPr>
            </w:pPr>
            <w:r>
              <w:rPr>
                <w:sz w:val="24"/>
              </w:rPr>
              <w:t>Continued intentional or unintentional unwelcomed actions or behaviour, including (but not limited to) sexual harassment.</w:t>
            </w:r>
          </w:p>
        </w:tc>
      </w:tr>
      <w:tr w:rsidR="003D1942" w:rsidTr="003D1942">
        <w:tc>
          <w:tcPr>
            <w:tcW w:w="1660" w:type="dxa"/>
          </w:tcPr>
          <w:p w:rsidR="003D1942" w:rsidRDefault="008D1A34" w:rsidP="00E54C48">
            <w:pPr>
              <w:pStyle w:val="ListParagraph"/>
              <w:spacing w:before="120" w:line="360" w:lineRule="auto"/>
              <w:ind w:left="0"/>
              <w:rPr>
                <w:sz w:val="24"/>
              </w:rPr>
            </w:pPr>
            <w:r>
              <w:rPr>
                <w:sz w:val="24"/>
              </w:rPr>
              <w:t>Discrimination</w:t>
            </w:r>
          </w:p>
        </w:tc>
        <w:tc>
          <w:tcPr>
            <w:tcW w:w="6582" w:type="dxa"/>
          </w:tcPr>
          <w:p w:rsidR="003D1942" w:rsidRDefault="008D1A34" w:rsidP="00E54C48">
            <w:pPr>
              <w:pStyle w:val="ListParagraph"/>
              <w:spacing w:before="120" w:line="360" w:lineRule="auto"/>
              <w:ind w:left="0"/>
              <w:rPr>
                <w:sz w:val="24"/>
              </w:rPr>
            </w:pPr>
            <w:r>
              <w:rPr>
                <w:sz w:val="24"/>
              </w:rPr>
              <w:t xml:space="preserve">Intentional or unintentional inappropriate action or </w:t>
            </w:r>
            <w:r w:rsidRPr="008D1A34">
              <w:rPr>
                <w:sz w:val="24"/>
              </w:rPr>
              <w:t>behaviour, including (but not limited to) a person’s gender, race, religion, age or sexuality.</w:t>
            </w:r>
          </w:p>
        </w:tc>
      </w:tr>
      <w:tr w:rsidR="003D1942" w:rsidTr="003D1942">
        <w:tc>
          <w:tcPr>
            <w:tcW w:w="1660" w:type="dxa"/>
          </w:tcPr>
          <w:p w:rsidR="003D1942" w:rsidRDefault="008D1A34" w:rsidP="00E54C48">
            <w:pPr>
              <w:pStyle w:val="ListParagraph"/>
              <w:spacing w:before="120" w:line="360" w:lineRule="auto"/>
              <w:ind w:left="0"/>
              <w:rPr>
                <w:sz w:val="24"/>
              </w:rPr>
            </w:pPr>
            <w:r>
              <w:rPr>
                <w:sz w:val="24"/>
              </w:rPr>
              <w:t>Deliberate Misconduct</w:t>
            </w:r>
          </w:p>
        </w:tc>
        <w:tc>
          <w:tcPr>
            <w:tcW w:w="6582" w:type="dxa"/>
          </w:tcPr>
          <w:p w:rsidR="003D1942" w:rsidRDefault="00EA07ED" w:rsidP="00E54C48">
            <w:pPr>
              <w:pStyle w:val="ListParagraph"/>
              <w:spacing w:before="120" w:line="360" w:lineRule="auto"/>
              <w:ind w:left="0"/>
              <w:rPr>
                <w:sz w:val="24"/>
              </w:rPr>
            </w:pPr>
            <w:r>
              <w:rPr>
                <w:sz w:val="24"/>
              </w:rPr>
              <w:t>Intentionally disregarding directions of a Coach/Manager/Official or Club constitution/by-laws/policies/procedure.</w:t>
            </w:r>
          </w:p>
        </w:tc>
      </w:tr>
    </w:tbl>
    <w:p w:rsidR="003D1942" w:rsidRDefault="003D1942" w:rsidP="00E54C48">
      <w:pPr>
        <w:pStyle w:val="ListParagraph"/>
        <w:spacing w:before="120" w:after="0" w:line="360" w:lineRule="auto"/>
        <w:ind w:left="1000"/>
        <w:rPr>
          <w:sz w:val="24"/>
        </w:rPr>
      </w:pPr>
    </w:p>
    <w:p w:rsidR="00E54C48" w:rsidRDefault="00E54C48" w:rsidP="00E54C48">
      <w:pPr>
        <w:pStyle w:val="ListParagraph"/>
        <w:spacing w:before="120" w:after="0" w:line="360" w:lineRule="auto"/>
        <w:ind w:left="1000"/>
        <w:rPr>
          <w:sz w:val="24"/>
        </w:rPr>
      </w:pPr>
    </w:p>
    <w:p w:rsidR="00E54C48" w:rsidRDefault="00E54C48" w:rsidP="00E54C48">
      <w:pPr>
        <w:pStyle w:val="ListParagraph"/>
        <w:spacing w:before="120" w:after="0" w:line="360" w:lineRule="auto"/>
        <w:ind w:left="1000"/>
        <w:rPr>
          <w:sz w:val="24"/>
        </w:rPr>
      </w:pPr>
    </w:p>
    <w:p w:rsidR="00E54C48" w:rsidRPr="003D1942" w:rsidRDefault="00E54C48" w:rsidP="00E54C48">
      <w:pPr>
        <w:pStyle w:val="ListParagraph"/>
        <w:spacing w:before="120" w:after="0" w:line="360" w:lineRule="auto"/>
        <w:ind w:left="1000"/>
        <w:rPr>
          <w:sz w:val="24"/>
        </w:rPr>
      </w:pPr>
    </w:p>
    <w:p w:rsidR="00E54C48" w:rsidRDefault="003D1942" w:rsidP="00E54C48">
      <w:pPr>
        <w:spacing w:before="120" w:after="0" w:line="360" w:lineRule="auto"/>
        <w:rPr>
          <w:sz w:val="24"/>
        </w:rPr>
      </w:pPr>
      <w:r>
        <w:rPr>
          <w:sz w:val="24"/>
        </w:rPr>
        <w:lastRenderedPageBreak/>
        <w:tab/>
      </w:r>
      <w:r w:rsidR="00E54C48">
        <w:rPr>
          <w:noProof/>
          <w:sz w:val="24"/>
          <w:lang w:eastAsia="en-AU"/>
        </w:rPr>
        <w:drawing>
          <wp:inline distT="0" distB="0" distL="0" distR="0" wp14:anchorId="700B5ABD" wp14:editId="7EA4F234">
            <wp:extent cx="2000250" cy="952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o-Logo2.png"/>
                    <pic:cNvPicPr/>
                  </pic:nvPicPr>
                  <pic:blipFill>
                    <a:blip r:embed="rId11">
                      <a:extLst>
                        <a:ext uri="{28A0092B-C50C-407E-A947-70E740481C1C}">
                          <a14:useLocalDpi xmlns:a14="http://schemas.microsoft.com/office/drawing/2010/main" val="0"/>
                        </a:ext>
                      </a:extLst>
                    </a:blip>
                    <a:stretch>
                      <a:fillRect/>
                    </a:stretch>
                  </pic:blipFill>
                  <pic:spPr>
                    <a:xfrm>
                      <a:off x="0" y="0"/>
                      <a:ext cx="2000250" cy="952500"/>
                    </a:xfrm>
                    <a:prstGeom prst="rect">
                      <a:avLst/>
                    </a:prstGeom>
                  </pic:spPr>
                </pic:pic>
              </a:graphicData>
            </a:graphic>
          </wp:inline>
        </w:drawing>
      </w:r>
    </w:p>
    <w:p w:rsidR="004141A9" w:rsidRPr="00EA07ED" w:rsidRDefault="00EA07ED" w:rsidP="00E54C48">
      <w:pPr>
        <w:spacing w:before="120" w:after="0" w:line="360" w:lineRule="auto"/>
        <w:ind w:firstLine="720"/>
        <w:rPr>
          <w:sz w:val="24"/>
          <w:u w:val="single"/>
        </w:rPr>
      </w:pPr>
      <w:r>
        <w:rPr>
          <w:sz w:val="24"/>
        </w:rPr>
        <w:t xml:space="preserve">8.3 </w:t>
      </w:r>
      <w:r w:rsidRPr="00EA07ED">
        <w:rPr>
          <w:sz w:val="24"/>
          <w:u w:val="single"/>
        </w:rPr>
        <w:t>Complaints</w:t>
      </w:r>
    </w:p>
    <w:p w:rsidR="00EA07ED" w:rsidRDefault="00EA07ED" w:rsidP="00E54C48">
      <w:pPr>
        <w:spacing w:before="120" w:after="0" w:line="360" w:lineRule="auto"/>
        <w:ind w:left="720"/>
        <w:rPr>
          <w:sz w:val="24"/>
        </w:rPr>
      </w:pPr>
      <w:r>
        <w:rPr>
          <w:sz w:val="24"/>
        </w:rPr>
        <w:t>Complaints regarding the above behaviours should be made in writing to the Tango Management Committee.</w:t>
      </w:r>
    </w:p>
    <w:p w:rsidR="00EA07ED" w:rsidRDefault="00EA07ED" w:rsidP="00E54C48">
      <w:pPr>
        <w:spacing w:before="120" w:after="0" w:line="360" w:lineRule="auto"/>
        <w:rPr>
          <w:sz w:val="24"/>
        </w:rPr>
      </w:pPr>
    </w:p>
    <w:p w:rsidR="00EA07ED" w:rsidRDefault="00EA07ED" w:rsidP="00E54C48">
      <w:pPr>
        <w:spacing w:before="120" w:after="0" w:line="360" w:lineRule="auto"/>
        <w:rPr>
          <w:sz w:val="24"/>
        </w:rPr>
      </w:pPr>
      <w:r>
        <w:rPr>
          <w:sz w:val="24"/>
        </w:rPr>
        <w:t>Insertion of New Medical History Form</w:t>
      </w:r>
    </w:p>
    <w:p w:rsidR="00EA07ED" w:rsidRPr="003D1942" w:rsidRDefault="00EA07ED" w:rsidP="003D1942">
      <w:pPr>
        <w:spacing w:before="120" w:after="0" w:line="240" w:lineRule="auto"/>
        <w:rPr>
          <w:sz w:val="24"/>
        </w:rPr>
      </w:pPr>
    </w:p>
    <w:p w:rsidR="004141A9" w:rsidRPr="00B32437" w:rsidRDefault="004141A9" w:rsidP="004141A9">
      <w:pPr>
        <w:pStyle w:val="ListParagraph"/>
        <w:spacing w:before="120" w:after="0" w:line="240" w:lineRule="auto"/>
        <w:ind w:left="1000"/>
        <w:rPr>
          <w:sz w:val="24"/>
        </w:rPr>
      </w:pPr>
      <w:r>
        <w:rPr>
          <w:sz w:val="24"/>
        </w:rPr>
        <w:tab/>
      </w:r>
    </w:p>
    <w:sectPr w:rsidR="004141A9" w:rsidRPr="00B32437" w:rsidSect="00EF27D7">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7D" w:rsidRDefault="0058707D" w:rsidP="00F21579">
      <w:pPr>
        <w:spacing w:after="0" w:line="240" w:lineRule="auto"/>
      </w:pPr>
      <w:r>
        <w:separator/>
      </w:r>
    </w:p>
  </w:endnote>
  <w:endnote w:type="continuationSeparator" w:id="0">
    <w:p w:rsidR="0058707D" w:rsidRDefault="0058707D" w:rsidP="00F2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79" w:rsidRDefault="00F21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F21579">
      <w:tc>
        <w:tcPr>
          <w:tcW w:w="918" w:type="dxa"/>
        </w:tcPr>
        <w:p w:rsidR="00F21579" w:rsidRPr="00F21579" w:rsidRDefault="00F21579">
          <w:pPr>
            <w:pStyle w:val="Footer"/>
            <w:jc w:val="right"/>
            <w:rPr>
              <w:rFonts w:cstheme="minorHAnsi"/>
              <w:b/>
              <w:bCs/>
              <w:color w:val="4F81BD" w:themeColor="accent1"/>
              <w:sz w:val="18"/>
              <w:szCs w:val="18"/>
              <w14:numForm w14:val="oldStyle"/>
            </w:rPr>
          </w:pPr>
          <w:r w:rsidRPr="00F21579">
            <w:rPr>
              <w:rFonts w:cstheme="minorHAnsi"/>
              <w:sz w:val="18"/>
              <w:szCs w:val="18"/>
              <w14:shadow w14:blurRad="50800" w14:dist="38100" w14:dir="2700000" w14:sx="100000" w14:sy="100000" w14:kx="0" w14:ky="0" w14:algn="tl">
                <w14:srgbClr w14:val="000000">
                  <w14:alpha w14:val="60000"/>
                </w14:srgbClr>
              </w14:shadow>
              <w14:numForm w14:val="oldStyle"/>
            </w:rPr>
            <w:t xml:space="preserve">Page </w:t>
          </w:r>
          <w:r w:rsidRPr="00C64661">
            <w:rPr>
              <w:rFonts w:cstheme="minorHAnsi"/>
              <w:sz w:val="18"/>
              <w:szCs w:val="18"/>
              <w14:shadow w14:blurRad="50800" w14:dist="38100" w14:dir="2700000" w14:sx="100000" w14:sy="100000" w14:kx="0" w14:ky="0" w14:algn="tl">
                <w14:srgbClr w14:val="000000">
                  <w14:alpha w14:val="60000"/>
                </w14:srgbClr>
              </w14:shadow>
              <w14:numForm w14:val="oldStyle"/>
            </w:rPr>
            <w:fldChar w:fldCharType="begin"/>
          </w:r>
          <w:r w:rsidRPr="00C64661">
            <w:rPr>
              <w:rFonts w:cstheme="minorHAnsi"/>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C64661">
            <w:rPr>
              <w:rFonts w:cstheme="minorHAnsi"/>
              <w:sz w:val="18"/>
              <w:szCs w:val="18"/>
              <w14:shadow w14:blurRad="50800" w14:dist="38100" w14:dir="2700000" w14:sx="100000" w14:sy="100000" w14:kx="0" w14:ky="0" w14:algn="tl">
                <w14:srgbClr w14:val="000000">
                  <w14:alpha w14:val="60000"/>
                </w14:srgbClr>
              </w14:shadow>
              <w14:numForm w14:val="oldStyle"/>
            </w:rPr>
            <w:fldChar w:fldCharType="separate"/>
          </w:r>
          <w:r w:rsidR="00C64661" w:rsidRPr="00C64661">
            <w:rPr>
              <w:rFonts w:cstheme="minorHAnsi"/>
              <w:b/>
              <w:bCs/>
              <w:noProof/>
              <w:sz w:val="18"/>
              <w:szCs w:val="18"/>
              <w14:shadow w14:blurRad="50800" w14:dist="38100" w14:dir="2700000" w14:sx="100000" w14:sy="100000" w14:kx="0" w14:ky="0" w14:algn="tl">
                <w14:srgbClr w14:val="000000">
                  <w14:alpha w14:val="60000"/>
                </w14:srgbClr>
              </w14:shadow>
              <w14:numForm w14:val="oldStyle"/>
            </w:rPr>
            <w:t>1</w:t>
          </w:r>
          <w:r w:rsidRPr="00C64661">
            <w:rPr>
              <w:rFonts w:cstheme="minorHAnsi"/>
              <w:b/>
              <w:bCs/>
              <w:noProof/>
              <w:sz w:val="18"/>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21579" w:rsidRPr="00F21579" w:rsidRDefault="00F21579">
          <w:pPr>
            <w:pStyle w:val="Footer"/>
            <w:rPr>
              <w:rFonts w:cstheme="minorHAnsi"/>
              <w:sz w:val="18"/>
              <w:szCs w:val="18"/>
            </w:rPr>
          </w:pPr>
          <w:r>
            <w:rPr>
              <w:rFonts w:cstheme="minorHAnsi"/>
              <w:sz w:val="18"/>
              <w:szCs w:val="18"/>
            </w:rPr>
            <w:t>My Documents/Tango/Player Conduct Manual.doc</w:t>
          </w:r>
        </w:p>
      </w:tc>
    </w:tr>
    <w:tr w:rsidR="00F21579">
      <w:tc>
        <w:tcPr>
          <w:tcW w:w="918" w:type="dxa"/>
        </w:tcPr>
        <w:p w:rsidR="00F21579" w:rsidRPr="00F21579" w:rsidRDefault="00F21579">
          <w:pPr>
            <w:pStyle w:val="Footer"/>
            <w:jc w:val="right"/>
            <w:rPr>
              <w:rFonts w:cstheme="minorHAnsi"/>
              <w:sz w:val="18"/>
              <w:szCs w:val="18"/>
              <w14:shadow w14:blurRad="50800" w14:dist="38100" w14:dir="2700000" w14:sx="100000" w14:sy="100000" w14:kx="0" w14:ky="0" w14:algn="tl">
                <w14:srgbClr w14:val="000000">
                  <w14:alpha w14:val="60000"/>
                </w14:srgbClr>
              </w14:shadow>
              <w14:numForm w14:val="oldStyle"/>
            </w:rPr>
          </w:pPr>
          <w:r>
            <w:rPr>
              <w:rFonts w:cstheme="minorHAnsi"/>
              <w:sz w:val="18"/>
              <w:szCs w:val="18"/>
              <w14:shadow w14:blurRad="50800" w14:dist="38100" w14:dir="2700000" w14:sx="100000" w14:sy="100000" w14:kx="0" w14:ky="0" w14:algn="tl">
                <w14:srgbClr w14:val="000000">
                  <w14:alpha w14:val="60000"/>
                </w14:srgbClr>
              </w14:shadow>
              <w14:numForm w14:val="oldStyle"/>
            </w:rPr>
            <w:t>Editor:</w:t>
          </w:r>
        </w:p>
      </w:tc>
      <w:tc>
        <w:tcPr>
          <w:tcW w:w="7938" w:type="dxa"/>
        </w:tcPr>
        <w:p w:rsidR="00F21579" w:rsidRDefault="00F21579">
          <w:pPr>
            <w:pStyle w:val="Footer"/>
            <w:rPr>
              <w:rFonts w:cstheme="minorHAnsi"/>
              <w:sz w:val="18"/>
              <w:szCs w:val="18"/>
            </w:rPr>
          </w:pPr>
          <w:r>
            <w:rPr>
              <w:rFonts w:cstheme="minorHAnsi"/>
              <w:sz w:val="18"/>
              <w:szCs w:val="18"/>
            </w:rPr>
            <w:t>Jasmin Saul 05/11/2012</w:t>
          </w:r>
        </w:p>
      </w:tc>
    </w:tr>
  </w:tbl>
  <w:p w:rsidR="00F21579" w:rsidRDefault="00F2157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79" w:rsidRDefault="00F21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7D" w:rsidRDefault="0058707D" w:rsidP="00F21579">
      <w:pPr>
        <w:spacing w:after="0" w:line="240" w:lineRule="auto"/>
      </w:pPr>
      <w:r>
        <w:separator/>
      </w:r>
    </w:p>
  </w:footnote>
  <w:footnote w:type="continuationSeparator" w:id="0">
    <w:p w:rsidR="0058707D" w:rsidRDefault="0058707D" w:rsidP="00F21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79" w:rsidRDefault="00F21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79" w:rsidRDefault="00F215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79" w:rsidRDefault="00F21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754E"/>
    <w:multiLevelType w:val="hybridMultilevel"/>
    <w:tmpl w:val="E05015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5C1A93"/>
    <w:multiLevelType w:val="multilevel"/>
    <w:tmpl w:val="0C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77522A9"/>
    <w:multiLevelType w:val="hybridMultilevel"/>
    <w:tmpl w:val="76203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263C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89"/>
    <w:rsid w:val="001022D7"/>
    <w:rsid w:val="002C0CB5"/>
    <w:rsid w:val="002C26CD"/>
    <w:rsid w:val="002C745F"/>
    <w:rsid w:val="003D1942"/>
    <w:rsid w:val="003F44FC"/>
    <w:rsid w:val="004141A9"/>
    <w:rsid w:val="004205E1"/>
    <w:rsid w:val="00482C10"/>
    <w:rsid w:val="0056331B"/>
    <w:rsid w:val="005650A5"/>
    <w:rsid w:val="00572CBE"/>
    <w:rsid w:val="0058707D"/>
    <w:rsid w:val="00590582"/>
    <w:rsid w:val="00612F26"/>
    <w:rsid w:val="00763419"/>
    <w:rsid w:val="007C2989"/>
    <w:rsid w:val="007F5AED"/>
    <w:rsid w:val="008D1A34"/>
    <w:rsid w:val="009219B0"/>
    <w:rsid w:val="009928A2"/>
    <w:rsid w:val="00A3139A"/>
    <w:rsid w:val="00AA4C9E"/>
    <w:rsid w:val="00B32437"/>
    <w:rsid w:val="00C03E4E"/>
    <w:rsid w:val="00C64661"/>
    <w:rsid w:val="00E54C48"/>
    <w:rsid w:val="00EA07ED"/>
    <w:rsid w:val="00EF27D7"/>
    <w:rsid w:val="00F215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989"/>
    <w:pPr>
      <w:ind w:left="720"/>
      <w:contextualSpacing/>
    </w:pPr>
  </w:style>
  <w:style w:type="paragraph" w:styleId="BalloonText">
    <w:name w:val="Balloon Text"/>
    <w:basedOn w:val="Normal"/>
    <w:link w:val="BalloonTextChar"/>
    <w:uiPriority w:val="99"/>
    <w:semiHidden/>
    <w:unhideWhenUsed/>
    <w:rsid w:val="00C0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E4E"/>
    <w:rPr>
      <w:rFonts w:ascii="Tahoma" w:hAnsi="Tahoma" w:cs="Tahoma"/>
      <w:sz w:val="16"/>
      <w:szCs w:val="16"/>
    </w:rPr>
  </w:style>
  <w:style w:type="character" w:styleId="Hyperlink">
    <w:name w:val="Hyperlink"/>
    <w:basedOn w:val="DefaultParagraphFont"/>
    <w:uiPriority w:val="99"/>
    <w:unhideWhenUsed/>
    <w:rsid w:val="00763419"/>
    <w:rPr>
      <w:color w:val="0000FF" w:themeColor="hyperlink"/>
      <w:u w:val="single"/>
    </w:rPr>
  </w:style>
  <w:style w:type="table" w:styleId="TableGrid">
    <w:name w:val="Table Grid"/>
    <w:basedOn w:val="TableNormal"/>
    <w:uiPriority w:val="59"/>
    <w:rsid w:val="003D1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1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579"/>
  </w:style>
  <w:style w:type="paragraph" w:styleId="Footer">
    <w:name w:val="footer"/>
    <w:basedOn w:val="Normal"/>
    <w:link w:val="FooterChar"/>
    <w:uiPriority w:val="99"/>
    <w:unhideWhenUsed/>
    <w:rsid w:val="00F21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579"/>
  </w:style>
  <w:style w:type="paragraph" w:styleId="NoSpacing">
    <w:name w:val="No Spacing"/>
    <w:link w:val="NoSpacingChar"/>
    <w:uiPriority w:val="1"/>
    <w:qFormat/>
    <w:rsid w:val="00EF27D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F27D7"/>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989"/>
    <w:pPr>
      <w:ind w:left="720"/>
      <w:contextualSpacing/>
    </w:pPr>
  </w:style>
  <w:style w:type="paragraph" w:styleId="BalloonText">
    <w:name w:val="Balloon Text"/>
    <w:basedOn w:val="Normal"/>
    <w:link w:val="BalloonTextChar"/>
    <w:uiPriority w:val="99"/>
    <w:semiHidden/>
    <w:unhideWhenUsed/>
    <w:rsid w:val="00C0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E4E"/>
    <w:rPr>
      <w:rFonts w:ascii="Tahoma" w:hAnsi="Tahoma" w:cs="Tahoma"/>
      <w:sz w:val="16"/>
      <w:szCs w:val="16"/>
    </w:rPr>
  </w:style>
  <w:style w:type="character" w:styleId="Hyperlink">
    <w:name w:val="Hyperlink"/>
    <w:basedOn w:val="DefaultParagraphFont"/>
    <w:uiPriority w:val="99"/>
    <w:unhideWhenUsed/>
    <w:rsid w:val="00763419"/>
    <w:rPr>
      <w:color w:val="0000FF" w:themeColor="hyperlink"/>
      <w:u w:val="single"/>
    </w:rPr>
  </w:style>
  <w:style w:type="table" w:styleId="TableGrid">
    <w:name w:val="Table Grid"/>
    <w:basedOn w:val="TableNormal"/>
    <w:uiPriority w:val="59"/>
    <w:rsid w:val="003D1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1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579"/>
  </w:style>
  <w:style w:type="paragraph" w:styleId="Footer">
    <w:name w:val="footer"/>
    <w:basedOn w:val="Normal"/>
    <w:link w:val="FooterChar"/>
    <w:uiPriority w:val="99"/>
    <w:unhideWhenUsed/>
    <w:rsid w:val="00F21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579"/>
  </w:style>
  <w:style w:type="paragraph" w:styleId="NoSpacing">
    <w:name w:val="No Spacing"/>
    <w:link w:val="NoSpacingChar"/>
    <w:uiPriority w:val="1"/>
    <w:qFormat/>
    <w:rsid w:val="00EF27D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F27D7"/>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ngonetballclub.com.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m.gov.au/sa/observations/adelaid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B0E2-6D5D-4847-977C-5B31098A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10</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CONDUCT MANUAL</dc:title>
  <dc:creator>Admin</dc:creator>
  <cp:lastModifiedBy>Admin</cp:lastModifiedBy>
  <cp:revision>20</cp:revision>
  <dcterms:created xsi:type="dcterms:W3CDTF">2012-11-01T22:33:00Z</dcterms:created>
  <dcterms:modified xsi:type="dcterms:W3CDTF">2012-11-05T09:10:00Z</dcterms:modified>
</cp:coreProperties>
</file>